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628C" w14:textId="77777777" w:rsidR="00FF6B3D" w:rsidRDefault="00FF6B3D" w:rsidP="003915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4DE5513" w14:textId="0AB58F59" w:rsidR="003915E8" w:rsidRPr="00453B22" w:rsidRDefault="00453B22" w:rsidP="003915E8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  <w:r w:rsidRPr="00453B22">
        <w:rPr>
          <w:rFonts w:cstheme="minorHAnsi"/>
          <w:b/>
          <w:sz w:val="28"/>
          <w:szCs w:val="28"/>
        </w:rPr>
        <w:t>State Of New Hampshire</w:t>
      </w:r>
    </w:p>
    <w:p w14:paraId="307286EE" w14:textId="1776AF0F" w:rsidR="003915E8" w:rsidRPr="00453B22" w:rsidRDefault="00453B22" w:rsidP="003915E8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  <w:r w:rsidRPr="00453B22">
        <w:rPr>
          <w:rFonts w:cstheme="minorHAnsi"/>
          <w:b/>
          <w:sz w:val="28"/>
          <w:szCs w:val="28"/>
        </w:rPr>
        <w:t xml:space="preserve">Department Of </w:t>
      </w:r>
      <w:r w:rsidRPr="00453B22">
        <w:rPr>
          <w:rFonts w:cstheme="minorHAnsi"/>
          <w:b/>
          <w:bCs/>
          <w:sz w:val="28"/>
          <w:szCs w:val="28"/>
        </w:rPr>
        <w:t>Environmental Services Nonpoint Source Management Program</w:t>
      </w:r>
    </w:p>
    <w:p w14:paraId="097BE937" w14:textId="6BCE00AE" w:rsidR="00453B22" w:rsidRDefault="00453B22" w:rsidP="00453B22">
      <w:pPr>
        <w:tabs>
          <w:tab w:val="right" w:leader="underscore" w:pos="10170"/>
        </w:tabs>
        <w:spacing w:before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53B22">
        <w:rPr>
          <w:rFonts w:cstheme="minorHAnsi"/>
          <w:b/>
          <w:bCs/>
          <w:sz w:val="28"/>
          <w:szCs w:val="28"/>
        </w:rPr>
        <w:t>New Hampshire’s 2022 Clean Watersheds Needs Survey</w:t>
      </w:r>
    </w:p>
    <w:p w14:paraId="58FCF4B1" w14:textId="0309AA1D" w:rsidR="00865AE9" w:rsidRDefault="00865AE9" w:rsidP="00453B22">
      <w:pPr>
        <w:tabs>
          <w:tab w:val="right" w:leader="underscore" w:pos="10170"/>
        </w:tabs>
        <w:spacing w:before="12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Question and Answer Digest</w:t>
      </w:r>
    </w:p>
    <w:p w14:paraId="10BD2130" w14:textId="4521844B" w:rsidR="00865AE9" w:rsidRDefault="00865AE9" w:rsidP="00795467">
      <w:pPr>
        <w:tabs>
          <w:tab w:val="right" w:leader="underscore" w:pos="10170"/>
        </w:tabs>
        <w:spacing w:before="12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March </w:t>
      </w:r>
      <w:r w:rsidR="006C45C4">
        <w:rPr>
          <w:rFonts w:cstheme="minorHAnsi"/>
          <w:b/>
          <w:bCs/>
          <w:sz w:val="28"/>
          <w:szCs w:val="28"/>
        </w:rPr>
        <w:t>14</w:t>
      </w:r>
      <w:r>
        <w:rPr>
          <w:rFonts w:cstheme="minorHAnsi"/>
          <w:b/>
          <w:bCs/>
          <w:sz w:val="28"/>
          <w:szCs w:val="28"/>
        </w:rPr>
        <w:t>, 2022</w:t>
      </w:r>
    </w:p>
    <w:p w14:paraId="31DCF9C7" w14:textId="77777777" w:rsidR="00795467" w:rsidRDefault="00795467" w:rsidP="00795467">
      <w:pPr>
        <w:tabs>
          <w:tab w:val="right" w:leader="underscore" w:pos="10170"/>
        </w:tabs>
        <w:spacing w:before="12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0A1CFC6" w14:textId="55AA6F08" w:rsidR="00865AE9" w:rsidRPr="003F4EE3" w:rsidRDefault="00865AE9" w:rsidP="00865AE9">
      <w:pPr>
        <w:tabs>
          <w:tab w:val="right" w:leader="underscore" w:pos="10170"/>
        </w:tabs>
        <w:spacing w:before="120" w:line="240" w:lineRule="auto"/>
        <w:rPr>
          <w:rFonts w:cstheme="minorHAnsi"/>
          <w:b/>
          <w:bCs/>
          <w:u w:val="single"/>
        </w:rPr>
      </w:pPr>
      <w:r w:rsidRPr="00DA78F8">
        <w:rPr>
          <w:rFonts w:cstheme="minorHAnsi"/>
          <w:b/>
          <w:bCs/>
          <w:u w:val="single"/>
        </w:rPr>
        <w:t>Question #1</w:t>
      </w:r>
      <w:r w:rsidR="003F4EE3">
        <w:rPr>
          <w:rFonts w:cstheme="minorHAnsi"/>
          <w:b/>
          <w:bCs/>
          <w:u w:val="single"/>
        </w:rPr>
        <w:t>:</w:t>
      </w:r>
      <w:r w:rsidR="003F4EE3" w:rsidRPr="003F4EE3">
        <w:rPr>
          <w:rFonts w:cstheme="minorHAnsi"/>
          <w:b/>
          <w:bCs/>
        </w:rPr>
        <w:t xml:space="preserve"> </w:t>
      </w:r>
      <w:r w:rsidRPr="00DA78F8">
        <w:rPr>
          <w:rFonts w:eastAsia="Times New Roman" w:cstheme="minorHAnsi"/>
        </w:rPr>
        <w:t>Several sections of the RFP refer to a sealed price proposal that will be reviewed upon completion of the scoring of technical proposals. However, Section 5 (proposal contents/requirements) does not appear to mention a price proposal. Please confirm whether a separate, sealed price proposal should be submitted with the initial technical proposal and any requirements for the price proposal.</w:t>
      </w:r>
    </w:p>
    <w:p w14:paraId="2718B456" w14:textId="4FDC5050" w:rsidR="00865AE9" w:rsidRPr="00DA78F8" w:rsidRDefault="00865AE9" w:rsidP="00865AE9">
      <w:pPr>
        <w:tabs>
          <w:tab w:val="right" w:leader="underscore" w:pos="10170"/>
        </w:tabs>
        <w:spacing w:before="120" w:line="240" w:lineRule="auto"/>
        <w:rPr>
          <w:rFonts w:cstheme="minorHAnsi"/>
        </w:rPr>
      </w:pPr>
      <w:r w:rsidRPr="00DA78F8">
        <w:rPr>
          <w:rFonts w:cstheme="minorHAnsi"/>
          <w:u w:val="single"/>
        </w:rPr>
        <w:t>Answer</w:t>
      </w:r>
      <w:r w:rsidR="003F4EE3">
        <w:rPr>
          <w:rFonts w:cstheme="minorHAnsi"/>
          <w:u w:val="single"/>
        </w:rPr>
        <w:t xml:space="preserve"> #1</w:t>
      </w:r>
      <w:r w:rsidRPr="00DA78F8">
        <w:rPr>
          <w:rFonts w:cstheme="minorHAnsi"/>
          <w:u w:val="single"/>
        </w:rPr>
        <w:t>:</w:t>
      </w:r>
      <w:r w:rsidR="00DA78F8">
        <w:rPr>
          <w:rFonts w:cstheme="minorHAnsi"/>
        </w:rPr>
        <w:t xml:space="preserve">  </w:t>
      </w:r>
      <w:r w:rsidR="009425B6">
        <w:rPr>
          <w:rFonts w:cstheme="minorHAnsi"/>
        </w:rPr>
        <w:t>Yes, the sealed price proposal should be separate from the technical proposal.</w:t>
      </w:r>
    </w:p>
    <w:p w14:paraId="293F77BC" w14:textId="513B8998" w:rsidR="00865AE9" w:rsidRPr="003F4EE3" w:rsidRDefault="00865AE9" w:rsidP="003F4EE3">
      <w:pPr>
        <w:tabs>
          <w:tab w:val="right" w:leader="underscore" w:pos="10170"/>
        </w:tabs>
        <w:spacing w:before="120" w:line="240" w:lineRule="auto"/>
        <w:rPr>
          <w:rFonts w:cstheme="minorHAnsi"/>
          <w:b/>
          <w:bCs/>
          <w:u w:val="single"/>
        </w:rPr>
      </w:pPr>
      <w:r w:rsidRPr="00DA78F8">
        <w:rPr>
          <w:rFonts w:cstheme="minorHAnsi"/>
          <w:b/>
          <w:bCs/>
          <w:u w:val="single"/>
        </w:rPr>
        <w:t>Question #2</w:t>
      </w:r>
      <w:r w:rsidR="003F4EE3" w:rsidRPr="003F4EE3">
        <w:rPr>
          <w:rFonts w:cstheme="minorHAnsi"/>
          <w:b/>
          <w:bCs/>
        </w:rPr>
        <w:t xml:space="preserve">: </w:t>
      </w:r>
      <w:r w:rsidRPr="00DA78F8">
        <w:rPr>
          <w:rFonts w:eastAsia="Times New Roman" w:cstheme="minorHAnsi"/>
        </w:rPr>
        <w:t>Do you have an anticipated timeframe for when you expect EPA to approve NHDES’s proposed methodology for the 2022 CWNS?</w:t>
      </w:r>
    </w:p>
    <w:p w14:paraId="69CE010B" w14:textId="47DDDF6C" w:rsidR="009425B6" w:rsidRPr="003F4EE3" w:rsidRDefault="00865AE9" w:rsidP="00865AE9">
      <w:pPr>
        <w:tabs>
          <w:tab w:val="right" w:leader="underscore" w:pos="10170"/>
        </w:tabs>
        <w:spacing w:before="120" w:line="240" w:lineRule="auto"/>
        <w:rPr>
          <w:rFonts w:cstheme="minorHAnsi"/>
          <w:u w:val="single"/>
        </w:rPr>
      </w:pPr>
      <w:r w:rsidRPr="00DA78F8">
        <w:rPr>
          <w:rFonts w:cstheme="minorHAnsi"/>
          <w:u w:val="single"/>
        </w:rPr>
        <w:t>Answer</w:t>
      </w:r>
      <w:r w:rsidR="003F4EE3">
        <w:rPr>
          <w:rFonts w:cstheme="minorHAnsi"/>
          <w:u w:val="single"/>
        </w:rPr>
        <w:t xml:space="preserve"> #2</w:t>
      </w:r>
      <w:r w:rsidRPr="003F4EE3">
        <w:rPr>
          <w:rFonts w:cstheme="minorHAnsi"/>
        </w:rPr>
        <w:t>:</w:t>
      </w:r>
      <w:r w:rsidR="003F4EE3" w:rsidRPr="003F4EE3">
        <w:rPr>
          <w:rFonts w:cstheme="minorHAnsi"/>
        </w:rPr>
        <w:t xml:space="preserve"> </w:t>
      </w:r>
      <w:r w:rsidR="009425B6" w:rsidRPr="009425B6">
        <w:rPr>
          <w:rFonts w:cstheme="minorHAnsi"/>
        </w:rPr>
        <w:t xml:space="preserve">We </w:t>
      </w:r>
      <w:r w:rsidR="009425B6">
        <w:rPr>
          <w:rFonts w:cstheme="minorHAnsi"/>
        </w:rPr>
        <w:t>anticipate having this answered by April 1</w:t>
      </w:r>
      <w:r w:rsidR="009425B6" w:rsidRPr="009425B6">
        <w:rPr>
          <w:rFonts w:cstheme="minorHAnsi"/>
          <w:vertAlign w:val="superscript"/>
        </w:rPr>
        <w:t>st</w:t>
      </w:r>
      <w:r w:rsidR="009425B6">
        <w:rPr>
          <w:rFonts w:cstheme="minorHAnsi"/>
        </w:rPr>
        <w:t xml:space="preserve">. If we receive approval prior to </w:t>
      </w:r>
      <w:r w:rsidR="00795467">
        <w:rPr>
          <w:rFonts w:cstheme="minorHAnsi"/>
        </w:rPr>
        <w:t>March 21</w:t>
      </w:r>
      <w:r w:rsidR="00795467" w:rsidRPr="009425B6">
        <w:rPr>
          <w:rFonts w:cstheme="minorHAnsi"/>
          <w:vertAlign w:val="superscript"/>
        </w:rPr>
        <w:t>st,</w:t>
      </w:r>
      <w:r w:rsidR="009425B6">
        <w:rPr>
          <w:rFonts w:cstheme="minorHAnsi"/>
        </w:rPr>
        <w:t xml:space="preserve"> we will notify those who request notification. Please request notification from </w:t>
      </w:r>
      <w:r w:rsidR="003F4EE3">
        <w:rPr>
          <w:rFonts w:cstheme="minorHAnsi"/>
        </w:rPr>
        <w:t xml:space="preserve">Steve Landry at </w:t>
      </w:r>
      <w:hyperlink r:id="rId6" w:history="1">
        <w:r w:rsidR="003F4EE3" w:rsidRPr="00296C8A">
          <w:rPr>
            <w:rStyle w:val="Hyperlink"/>
            <w:rFonts w:cstheme="minorHAnsi"/>
          </w:rPr>
          <w:t>stephen.</w:t>
        </w:r>
        <w:r w:rsidR="003F4EE3" w:rsidRPr="00296C8A">
          <w:rPr>
            <w:rStyle w:val="Hyperlink"/>
            <w:rFonts w:cstheme="minorHAnsi"/>
          </w:rPr>
          <w:t>c.</w:t>
        </w:r>
        <w:r w:rsidR="003F4EE3" w:rsidRPr="00296C8A">
          <w:rPr>
            <w:rStyle w:val="Hyperlink"/>
            <w:rFonts w:cstheme="minorHAnsi"/>
          </w:rPr>
          <w:t>landry@des.nh.gov</w:t>
        </w:r>
      </w:hyperlink>
      <w:r w:rsidR="009425B6">
        <w:rPr>
          <w:rFonts w:cstheme="minorHAnsi"/>
        </w:rPr>
        <w:t xml:space="preserve"> or Lisa Loosigian at </w:t>
      </w:r>
      <w:hyperlink r:id="rId7" w:history="1">
        <w:r w:rsidR="009425B6" w:rsidRPr="00296C8A">
          <w:rPr>
            <w:rStyle w:val="Hyperlink"/>
            <w:rFonts w:cstheme="minorHAnsi"/>
          </w:rPr>
          <w:t>lisa.loosigian@des.nh.gov</w:t>
        </w:r>
      </w:hyperlink>
      <w:r w:rsidR="009425B6">
        <w:rPr>
          <w:rFonts w:cstheme="minorHAnsi"/>
        </w:rPr>
        <w:t>.</w:t>
      </w:r>
    </w:p>
    <w:p w14:paraId="0A9F1423" w14:textId="2F053379" w:rsidR="009425B6" w:rsidRPr="00DA78F8" w:rsidRDefault="003F4EE3" w:rsidP="00865AE9">
      <w:pPr>
        <w:tabs>
          <w:tab w:val="right" w:leader="underscore" w:pos="10170"/>
        </w:tabs>
        <w:spacing w:before="12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</w:t>
      </w:r>
    </w:p>
    <w:p w14:paraId="436CC083" w14:textId="5BD41B60" w:rsidR="00665BE5" w:rsidRPr="003F4EE3" w:rsidRDefault="00665BE5" w:rsidP="003F4EE3">
      <w:r w:rsidRPr="00E2542D">
        <w:rPr>
          <w:rFonts w:cstheme="minorHAnsi"/>
        </w:rPr>
        <w:t xml:space="preserve">The following questions and answers were generated during the NHDES CWNS presentation conducted on 2/24/22. They are paraphrased for clarity. </w:t>
      </w:r>
      <w:r w:rsidR="00EE4604" w:rsidRPr="00E2542D">
        <w:rPr>
          <w:rFonts w:cstheme="minorHAnsi"/>
        </w:rPr>
        <w:t>To hear the full discussi</w:t>
      </w:r>
      <w:r w:rsidR="007B7596">
        <w:rPr>
          <w:rFonts w:cstheme="minorHAnsi"/>
        </w:rPr>
        <w:t>o</w:t>
      </w:r>
      <w:r w:rsidR="00EE4604" w:rsidRPr="00E2542D">
        <w:rPr>
          <w:rFonts w:cstheme="minorHAnsi"/>
        </w:rPr>
        <w:t>n around these questions, a</w:t>
      </w:r>
      <w:r w:rsidRPr="00E2542D">
        <w:rPr>
          <w:rFonts w:cstheme="minorHAnsi"/>
        </w:rPr>
        <w:t xml:space="preserve"> recording </w:t>
      </w:r>
      <w:r w:rsidR="00EE4604" w:rsidRPr="00E2542D">
        <w:rPr>
          <w:rFonts w:cstheme="minorHAnsi"/>
        </w:rPr>
        <w:t xml:space="preserve">of the presentation </w:t>
      </w:r>
      <w:r w:rsidRPr="00E2542D">
        <w:rPr>
          <w:rFonts w:cstheme="minorHAnsi"/>
        </w:rPr>
        <w:t xml:space="preserve">is available </w:t>
      </w:r>
      <w:r w:rsidR="009425B6">
        <w:rPr>
          <w:rFonts w:cstheme="minorHAnsi"/>
        </w:rPr>
        <w:t xml:space="preserve">upon request. Contact Steve Landry at </w:t>
      </w:r>
      <w:hyperlink r:id="rId8" w:history="1">
        <w:r w:rsidR="003F4EE3" w:rsidRPr="00296C8A">
          <w:rPr>
            <w:rStyle w:val="Hyperlink"/>
            <w:rFonts w:cstheme="minorHAnsi"/>
          </w:rPr>
          <w:t>stephen.c.landry@des.nh.gov</w:t>
        </w:r>
      </w:hyperlink>
      <w:r w:rsidR="009425B6">
        <w:rPr>
          <w:rFonts w:cstheme="minorHAnsi"/>
        </w:rPr>
        <w:t xml:space="preserve"> or Lisa Loosigian at </w:t>
      </w:r>
      <w:hyperlink r:id="rId9" w:history="1">
        <w:r w:rsidR="009425B6" w:rsidRPr="00296C8A">
          <w:rPr>
            <w:rStyle w:val="Hyperlink"/>
            <w:rFonts w:cstheme="minorHAnsi"/>
          </w:rPr>
          <w:t>lisa.loosigian@des.nh.gov</w:t>
        </w:r>
      </w:hyperlink>
      <w:r w:rsidR="009425B6">
        <w:rPr>
          <w:rFonts w:cstheme="minorHAnsi"/>
        </w:rPr>
        <w:t>.</w:t>
      </w:r>
    </w:p>
    <w:p w14:paraId="52262F3C" w14:textId="4E94FD49" w:rsidR="00665BE5" w:rsidRPr="00E2542D" w:rsidRDefault="003F4EE3" w:rsidP="00665BE5">
      <w:r w:rsidRPr="00DA78F8">
        <w:rPr>
          <w:rFonts w:cstheme="minorHAnsi"/>
          <w:b/>
          <w:bCs/>
          <w:u w:val="single"/>
        </w:rPr>
        <w:t>Question #</w:t>
      </w:r>
      <w:r>
        <w:rPr>
          <w:rFonts w:cstheme="minorHAnsi"/>
          <w:b/>
          <w:bCs/>
          <w:u w:val="single"/>
        </w:rPr>
        <w:t>3</w:t>
      </w:r>
      <w:r>
        <w:t>:</w:t>
      </w:r>
      <w:r w:rsidR="00665BE5" w:rsidRPr="00E2542D">
        <w:t xml:space="preserve"> How does the MS4 permit factor into this survey?</w:t>
      </w:r>
    </w:p>
    <w:p w14:paraId="723EDA4A" w14:textId="6DD073C2" w:rsidR="00665BE5" w:rsidRPr="003F4EE3" w:rsidRDefault="003F4EE3" w:rsidP="003F4EE3">
      <w:pPr>
        <w:tabs>
          <w:tab w:val="right" w:leader="underscore" w:pos="10170"/>
        </w:tabs>
        <w:spacing w:before="120" w:line="240" w:lineRule="auto"/>
        <w:rPr>
          <w:rFonts w:cstheme="minorHAnsi"/>
          <w:u w:val="single"/>
        </w:rPr>
      </w:pPr>
      <w:r w:rsidRPr="00DA78F8">
        <w:rPr>
          <w:rFonts w:cstheme="minorHAnsi"/>
          <w:u w:val="single"/>
        </w:rPr>
        <w:t>Answer</w:t>
      </w:r>
      <w:r>
        <w:rPr>
          <w:rFonts w:cstheme="minorHAnsi"/>
          <w:u w:val="single"/>
        </w:rPr>
        <w:t xml:space="preserve"> #3</w:t>
      </w:r>
      <w:r w:rsidRPr="003F4EE3">
        <w:rPr>
          <w:rFonts w:cstheme="minorHAnsi"/>
        </w:rPr>
        <w:t>:</w:t>
      </w:r>
      <w:r w:rsidRPr="003F4EE3">
        <w:rPr>
          <w:rFonts w:cstheme="minorHAnsi"/>
        </w:rPr>
        <w:t xml:space="preserve"> </w:t>
      </w:r>
      <w:r w:rsidR="00665BE5" w:rsidRPr="00E2542D">
        <w:t xml:space="preserve">Projects need to be documented whether municipality is an MS4 or not. </w:t>
      </w:r>
    </w:p>
    <w:p w14:paraId="70493647" w14:textId="6F6D62DE" w:rsidR="00665BE5" w:rsidRPr="00E2542D" w:rsidRDefault="003F4EE3" w:rsidP="00665BE5">
      <w:r w:rsidRPr="00DA78F8">
        <w:rPr>
          <w:rFonts w:cstheme="minorHAnsi"/>
          <w:b/>
          <w:bCs/>
          <w:u w:val="single"/>
        </w:rPr>
        <w:t>Question #</w:t>
      </w:r>
      <w:r>
        <w:rPr>
          <w:rFonts w:cstheme="minorHAnsi"/>
          <w:b/>
          <w:bCs/>
          <w:u w:val="single"/>
        </w:rPr>
        <w:t>4</w:t>
      </w:r>
      <w:r>
        <w:t>:</w:t>
      </w:r>
      <w:r w:rsidR="00665BE5" w:rsidRPr="00E2542D">
        <w:t xml:space="preserve"> Was initial outreach to communities done by DES or contractor?</w:t>
      </w:r>
    </w:p>
    <w:p w14:paraId="43B42320" w14:textId="341C8B1A" w:rsidR="00665BE5" w:rsidRPr="00E2542D" w:rsidRDefault="003F4EE3" w:rsidP="003F4EE3">
      <w:pPr>
        <w:tabs>
          <w:tab w:val="right" w:leader="underscore" w:pos="10170"/>
        </w:tabs>
        <w:spacing w:before="120" w:line="240" w:lineRule="auto"/>
      </w:pPr>
      <w:r w:rsidRPr="00DA78F8">
        <w:rPr>
          <w:rFonts w:cstheme="minorHAnsi"/>
          <w:u w:val="single"/>
        </w:rPr>
        <w:t>Answer</w:t>
      </w:r>
      <w:r>
        <w:rPr>
          <w:rFonts w:cstheme="minorHAnsi"/>
          <w:u w:val="single"/>
        </w:rPr>
        <w:t xml:space="preserve"> #4</w:t>
      </w:r>
      <w:r w:rsidRPr="003F4EE3">
        <w:rPr>
          <w:rFonts w:cstheme="minorHAnsi"/>
        </w:rPr>
        <w:t>:</w:t>
      </w:r>
      <w:r w:rsidRPr="003F4EE3">
        <w:rPr>
          <w:rFonts w:cstheme="minorHAnsi"/>
        </w:rPr>
        <w:t xml:space="preserve"> </w:t>
      </w:r>
      <w:r w:rsidR="00665BE5" w:rsidRPr="00E2542D">
        <w:t xml:space="preserve">In 2012 it was done by NHDES. In 2022, the RFP </w:t>
      </w:r>
      <w:r w:rsidR="007B7596">
        <w:t>specifies that the selected</w:t>
      </w:r>
      <w:r w:rsidR="00665BE5" w:rsidRPr="00E2542D">
        <w:t xml:space="preserve"> contractor will work with NHDES to do outreach.</w:t>
      </w:r>
    </w:p>
    <w:p w14:paraId="52071601" w14:textId="3333BB42" w:rsidR="00665BE5" w:rsidRPr="00E2542D" w:rsidRDefault="003F4EE3" w:rsidP="00665BE5">
      <w:r w:rsidRPr="00DA78F8">
        <w:rPr>
          <w:rFonts w:cstheme="minorHAnsi"/>
          <w:b/>
          <w:bCs/>
          <w:u w:val="single"/>
        </w:rPr>
        <w:t>Question #</w:t>
      </w:r>
      <w:r>
        <w:rPr>
          <w:rFonts w:cstheme="minorHAnsi"/>
          <w:b/>
          <w:bCs/>
          <w:u w:val="single"/>
        </w:rPr>
        <w:t>5</w:t>
      </w:r>
      <w:r>
        <w:t>:</w:t>
      </w:r>
      <w:r w:rsidR="00665BE5" w:rsidRPr="00E2542D">
        <w:t xml:space="preserve"> Regarding the number of communities contacted, is the expectation that we’ll look at all communities or just find data for the goal percent for each municipal category?</w:t>
      </w:r>
    </w:p>
    <w:p w14:paraId="74E41414" w14:textId="146A5DD5" w:rsidR="00665BE5" w:rsidRPr="003F4EE3" w:rsidRDefault="003F4EE3" w:rsidP="003F4EE3">
      <w:pPr>
        <w:tabs>
          <w:tab w:val="right" w:leader="underscore" w:pos="10170"/>
        </w:tabs>
        <w:spacing w:before="120" w:line="240" w:lineRule="auto"/>
        <w:rPr>
          <w:rFonts w:cstheme="minorHAnsi"/>
          <w:u w:val="single"/>
        </w:rPr>
      </w:pPr>
      <w:r w:rsidRPr="00DA78F8">
        <w:rPr>
          <w:rFonts w:cstheme="minorHAnsi"/>
          <w:u w:val="single"/>
        </w:rPr>
        <w:t>Answer</w:t>
      </w:r>
      <w:r>
        <w:rPr>
          <w:rFonts w:cstheme="minorHAnsi"/>
          <w:u w:val="single"/>
        </w:rPr>
        <w:t xml:space="preserve"> #5</w:t>
      </w:r>
      <w:r w:rsidRPr="003F4EE3">
        <w:rPr>
          <w:rFonts w:cstheme="minorHAnsi"/>
        </w:rPr>
        <w:t>:</w:t>
      </w:r>
      <w:r w:rsidRPr="003F4EE3">
        <w:rPr>
          <w:rFonts w:cstheme="minorHAnsi"/>
        </w:rPr>
        <w:t xml:space="preserve"> </w:t>
      </w:r>
      <w:r w:rsidR="00665BE5" w:rsidRPr="00E2542D">
        <w:t xml:space="preserve">All communities are contacted/researched via surveys, email, web searches, phone calls, etc. </w:t>
      </w:r>
    </w:p>
    <w:p w14:paraId="6CE33CCC" w14:textId="77777777" w:rsidR="00665BE5" w:rsidRPr="00E2542D" w:rsidRDefault="00665BE5" w:rsidP="00665BE5"/>
    <w:p w14:paraId="64A04FEC" w14:textId="388369A1" w:rsidR="00665BE5" w:rsidRPr="00E2542D" w:rsidRDefault="003F4EE3" w:rsidP="00665BE5">
      <w:r w:rsidRPr="00DA78F8">
        <w:rPr>
          <w:rFonts w:cstheme="minorHAnsi"/>
          <w:b/>
          <w:bCs/>
          <w:u w:val="single"/>
        </w:rPr>
        <w:lastRenderedPageBreak/>
        <w:t>Question #</w:t>
      </w:r>
      <w:r>
        <w:rPr>
          <w:rFonts w:cstheme="minorHAnsi"/>
          <w:b/>
          <w:bCs/>
          <w:u w:val="single"/>
        </w:rPr>
        <w:t>6</w:t>
      </w:r>
      <w:r>
        <w:t>:</w:t>
      </w:r>
      <w:r w:rsidR="00665BE5" w:rsidRPr="00E2542D">
        <w:t xml:space="preserve">  Are projects costs escalated to today’s dollars? </w:t>
      </w:r>
    </w:p>
    <w:p w14:paraId="75270DA3" w14:textId="08418B79" w:rsidR="00665BE5" w:rsidRPr="003F4EE3" w:rsidRDefault="003F4EE3" w:rsidP="003F4EE3">
      <w:pPr>
        <w:tabs>
          <w:tab w:val="right" w:leader="underscore" w:pos="10170"/>
        </w:tabs>
        <w:spacing w:before="120" w:line="240" w:lineRule="auto"/>
        <w:rPr>
          <w:rFonts w:cstheme="minorHAnsi"/>
          <w:u w:val="single"/>
        </w:rPr>
      </w:pPr>
      <w:r w:rsidRPr="00DA78F8">
        <w:rPr>
          <w:rFonts w:cstheme="minorHAnsi"/>
          <w:u w:val="single"/>
        </w:rPr>
        <w:t>Answer</w:t>
      </w:r>
      <w:r>
        <w:rPr>
          <w:rFonts w:cstheme="minorHAnsi"/>
          <w:u w:val="single"/>
        </w:rPr>
        <w:t xml:space="preserve"> #6</w:t>
      </w:r>
      <w:r w:rsidRPr="003F4EE3">
        <w:rPr>
          <w:rFonts w:cstheme="minorHAnsi"/>
        </w:rPr>
        <w:t>:</w:t>
      </w:r>
      <w:r w:rsidRPr="003F4EE3">
        <w:rPr>
          <w:rFonts w:cstheme="minorHAnsi"/>
        </w:rPr>
        <w:t xml:space="preserve"> </w:t>
      </w:r>
      <w:r w:rsidR="00665BE5" w:rsidRPr="00E2542D">
        <w:t xml:space="preserve">EPA makes the cost adjustments. </w:t>
      </w:r>
    </w:p>
    <w:p w14:paraId="07F7D647" w14:textId="24781B82" w:rsidR="00665BE5" w:rsidRPr="00E2542D" w:rsidRDefault="003F4EE3" w:rsidP="00665BE5">
      <w:r w:rsidRPr="00DA78F8">
        <w:rPr>
          <w:rFonts w:cstheme="minorHAnsi"/>
          <w:b/>
          <w:bCs/>
          <w:u w:val="single"/>
        </w:rPr>
        <w:t>Question #</w:t>
      </w:r>
      <w:r>
        <w:rPr>
          <w:rFonts w:cstheme="minorHAnsi"/>
          <w:b/>
          <w:bCs/>
          <w:u w:val="single"/>
        </w:rPr>
        <w:t>7</w:t>
      </w:r>
      <w:r w:rsidRPr="003F4EE3">
        <w:rPr>
          <w:rFonts w:cstheme="minorHAnsi"/>
          <w:b/>
          <w:bCs/>
        </w:rPr>
        <w:t>:</w:t>
      </w:r>
      <w:r w:rsidR="00665BE5" w:rsidRPr="00E2542D">
        <w:t xml:space="preserve"> If we were to get a response from 90% [for example] of municipalities from a certain category, do we need to enter data for each of those municipalities? Or do we need to enter data only for the percent goal for each municipality type?</w:t>
      </w:r>
    </w:p>
    <w:p w14:paraId="49E4072F" w14:textId="7BD3F136" w:rsidR="00665BE5" w:rsidRPr="003F4EE3" w:rsidRDefault="003F4EE3" w:rsidP="003F4EE3">
      <w:pPr>
        <w:tabs>
          <w:tab w:val="right" w:leader="underscore" w:pos="10170"/>
        </w:tabs>
        <w:spacing w:before="120" w:line="240" w:lineRule="auto"/>
        <w:rPr>
          <w:rFonts w:cstheme="minorHAnsi"/>
          <w:u w:val="single"/>
        </w:rPr>
      </w:pPr>
      <w:r w:rsidRPr="00DA78F8">
        <w:rPr>
          <w:rFonts w:cstheme="minorHAnsi"/>
          <w:u w:val="single"/>
        </w:rPr>
        <w:t>Answer</w:t>
      </w:r>
      <w:r>
        <w:rPr>
          <w:rFonts w:cstheme="minorHAnsi"/>
          <w:u w:val="single"/>
        </w:rPr>
        <w:t xml:space="preserve"> #7</w:t>
      </w:r>
      <w:r w:rsidRPr="003F4EE3">
        <w:rPr>
          <w:rFonts w:cstheme="minorHAnsi"/>
        </w:rPr>
        <w:t>:</w:t>
      </w:r>
      <w:r w:rsidRPr="003F4EE3">
        <w:rPr>
          <w:rFonts w:cstheme="minorHAnsi"/>
        </w:rPr>
        <w:t xml:space="preserve"> </w:t>
      </w:r>
      <w:r w:rsidR="00665BE5" w:rsidRPr="00E2542D">
        <w:t>The expectation is that you’ll enter data for every community that you find data for, then extrapolate to the ones you did not within that category.</w:t>
      </w:r>
    </w:p>
    <w:p w14:paraId="442EC709" w14:textId="77777777" w:rsidR="00665BE5" w:rsidRPr="00E2542D" w:rsidRDefault="00665BE5" w:rsidP="00865AE9">
      <w:pPr>
        <w:tabs>
          <w:tab w:val="right" w:leader="underscore" w:pos="10170"/>
        </w:tabs>
        <w:spacing w:before="120" w:line="240" w:lineRule="auto"/>
        <w:rPr>
          <w:rFonts w:cstheme="minorHAnsi"/>
        </w:rPr>
      </w:pPr>
    </w:p>
    <w:sectPr w:rsidR="00665BE5" w:rsidRPr="00E2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C3D"/>
    <w:multiLevelType w:val="hybridMultilevel"/>
    <w:tmpl w:val="8C924E6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81C8134">
      <w:start w:val="1"/>
      <w:numFmt w:val="lowerLetter"/>
      <w:lvlText w:val="%2."/>
      <w:lvlJc w:val="left"/>
      <w:pPr>
        <w:ind w:left="2880" w:hanging="360"/>
      </w:pPr>
      <w:rPr>
        <w:rFonts w:asciiTheme="minorHAnsi" w:eastAsiaTheme="minorEastAsia" w:hAnsiTheme="minorHAnsi" w:cs="Calibri"/>
      </w:rPr>
    </w:lvl>
    <w:lvl w:ilvl="2" w:tplc="FBC2DA44">
      <w:numFmt w:val="bullet"/>
      <w:lvlText w:val=""/>
      <w:lvlJc w:val="left"/>
      <w:pPr>
        <w:ind w:left="3780" w:hanging="360"/>
      </w:pPr>
      <w:rPr>
        <w:rFonts w:ascii="Symbol" w:eastAsiaTheme="minorEastAsia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0E7CAD"/>
    <w:multiLevelType w:val="hybridMultilevel"/>
    <w:tmpl w:val="2D7A2D10"/>
    <w:lvl w:ilvl="0" w:tplc="85465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87528"/>
    <w:multiLevelType w:val="hybridMultilevel"/>
    <w:tmpl w:val="6F86ED30"/>
    <w:lvl w:ilvl="0" w:tplc="4D44A3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E9F6034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112D6"/>
    <w:multiLevelType w:val="hybridMultilevel"/>
    <w:tmpl w:val="F12007C2"/>
    <w:lvl w:ilvl="0" w:tplc="EB5E3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36AC5"/>
    <w:multiLevelType w:val="hybridMultilevel"/>
    <w:tmpl w:val="CE3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363B"/>
    <w:multiLevelType w:val="hybridMultilevel"/>
    <w:tmpl w:val="944CD556"/>
    <w:lvl w:ilvl="0" w:tplc="49B2A8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B2363"/>
    <w:multiLevelType w:val="hybridMultilevel"/>
    <w:tmpl w:val="A58ED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1BC6"/>
    <w:multiLevelType w:val="multilevel"/>
    <w:tmpl w:val="7FC2AD12"/>
    <w:styleLink w:val="Headings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216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48633E"/>
    <w:multiLevelType w:val="multilevel"/>
    <w:tmpl w:val="C5FA8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9A02245"/>
    <w:multiLevelType w:val="hybridMultilevel"/>
    <w:tmpl w:val="0608D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107F6"/>
    <w:multiLevelType w:val="hybridMultilevel"/>
    <w:tmpl w:val="847627C2"/>
    <w:lvl w:ilvl="0" w:tplc="22FEE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270FB"/>
    <w:multiLevelType w:val="hybridMultilevel"/>
    <w:tmpl w:val="538CB9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37B6"/>
    <w:multiLevelType w:val="hybridMultilevel"/>
    <w:tmpl w:val="CC08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36A7"/>
    <w:multiLevelType w:val="hybridMultilevel"/>
    <w:tmpl w:val="D7C4F4B2"/>
    <w:lvl w:ilvl="0" w:tplc="56C66A1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4F81BD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F29E9"/>
    <w:multiLevelType w:val="hybridMultilevel"/>
    <w:tmpl w:val="AFC81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A33DF"/>
    <w:multiLevelType w:val="hybridMultilevel"/>
    <w:tmpl w:val="A182A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F7D"/>
    <w:multiLevelType w:val="hybridMultilevel"/>
    <w:tmpl w:val="4C467554"/>
    <w:lvl w:ilvl="0" w:tplc="E612D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F2165"/>
    <w:multiLevelType w:val="hybridMultilevel"/>
    <w:tmpl w:val="8C0E7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074FA"/>
    <w:multiLevelType w:val="hybridMultilevel"/>
    <w:tmpl w:val="E0106440"/>
    <w:lvl w:ilvl="0" w:tplc="6952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ED3"/>
    <w:multiLevelType w:val="hybridMultilevel"/>
    <w:tmpl w:val="8C46F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7CEB"/>
    <w:multiLevelType w:val="hybridMultilevel"/>
    <w:tmpl w:val="77849C68"/>
    <w:lvl w:ilvl="0" w:tplc="54CA1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4F3E"/>
    <w:multiLevelType w:val="hybridMultilevel"/>
    <w:tmpl w:val="8C9CB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93139"/>
    <w:multiLevelType w:val="hybridMultilevel"/>
    <w:tmpl w:val="D4AC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C37CB"/>
    <w:multiLevelType w:val="hybridMultilevel"/>
    <w:tmpl w:val="521C8B1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165B6"/>
    <w:multiLevelType w:val="multilevel"/>
    <w:tmpl w:val="691828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L-%1.%2"/>
      <w:lvlJc w:val="left"/>
      <w:pPr>
        <w:ind w:left="720" w:hanging="720"/>
      </w:pPr>
    </w:lvl>
    <w:lvl w:ilvl="2">
      <w:start w:val="1"/>
      <w:numFmt w:val="decimal"/>
      <w:suff w:val="space"/>
      <w:lvlText w:val="L-%1.%2.%3"/>
      <w:lvlJc w:val="left"/>
      <w:pPr>
        <w:ind w:left="1080" w:hanging="1080"/>
      </w:pPr>
    </w:lvl>
    <w:lvl w:ilvl="3">
      <w:start w:val="1"/>
      <w:numFmt w:val="decimal"/>
      <w:suff w:val="space"/>
      <w:lvlText w:val="L-%1.%2.%3.%4"/>
      <w:lvlJc w:val="left"/>
      <w:pPr>
        <w:ind w:left="1440" w:hanging="1440"/>
      </w:pPr>
    </w:lvl>
    <w:lvl w:ilvl="4">
      <w:start w:val="1"/>
      <w:numFmt w:val="decimal"/>
      <w:suff w:val="space"/>
      <w:lvlText w:val="L-%1.%2.%3.%4.%5"/>
      <w:lvlJc w:val="left"/>
      <w:pPr>
        <w:ind w:left="1800" w:hanging="180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DE2D17"/>
    <w:multiLevelType w:val="hybridMultilevel"/>
    <w:tmpl w:val="DECCEFE0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D876CB40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theme="majorHAnsi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601AB"/>
    <w:multiLevelType w:val="hybridMultilevel"/>
    <w:tmpl w:val="7596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E7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62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ED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6B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EF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65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A5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653F8"/>
    <w:multiLevelType w:val="hybridMultilevel"/>
    <w:tmpl w:val="18F010B0"/>
    <w:lvl w:ilvl="0" w:tplc="F342E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996774"/>
    <w:multiLevelType w:val="hybridMultilevel"/>
    <w:tmpl w:val="268C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74A3"/>
    <w:multiLevelType w:val="multilevel"/>
    <w:tmpl w:val="7FC2AD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216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96663B"/>
    <w:multiLevelType w:val="hybridMultilevel"/>
    <w:tmpl w:val="7C3A26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14"/>
  </w:num>
  <w:num w:numId="5">
    <w:abstractNumId w:val="15"/>
  </w:num>
  <w:num w:numId="6">
    <w:abstractNumId w:val="10"/>
  </w:num>
  <w:num w:numId="7">
    <w:abstractNumId w:val="1"/>
  </w:num>
  <w:num w:numId="8">
    <w:abstractNumId w:val="9"/>
  </w:num>
  <w:num w:numId="9">
    <w:abstractNumId w:val="23"/>
  </w:num>
  <w:num w:numId="10">
    <w:abstractNumId w:val="26"/>
  </w:num>
  <w:num w:numId="11">
    <w:abstractNumId w:val="29"/>
    <w:lvlOverride w:ilvl="0">
      <w:lvl w:ilvl="0">
        <w:start w:val="1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108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160" w:hanging="144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180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3"/>
  </w:num>
  <w:num w:numId="17">
    <w:abstractNumId w:val="20"/>
  </w:num>
  <w:num w:numId="18">
    <w:abstractNumId w:val="25"/>
  </w:num>
  <w:num w:numId="19">
    <w:abstractNumId w:val="30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27"/>
  </w:num>
  <w:num w:numId="25">
    <w:abstractNumId w:val="11"/>
  </w:num>
  <w:num w:numId="26">
    <w:abstractNumId w:val="4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E8"/>
    <w:rsid w:val="000071A5"/>
    <w:rsid w:val="00024A9B"/>
    <w:rsid w:val="0007507A"/>
    <w:rsid w:val="0014277F"/>
    <w:rsid w:val="0015793F"/>
    <w:rsid w:val="001B3F85"/>
    <w:rsid w:val="001B503B"/>
    <w:rsid w:val="001C0724"/>
    <w:rsid w:val="001D4D23"/>
    <w:rsid w:val="002047D5"/>
    <w:rsid w:val="002074C6"/>
    <w:rsid w:val="0022167D"/>
    <w:rsid w:val="002447FF"/>
    <w:rsid w:val="00297446"/>
    <w:rsid w:val="002B1571"/>
    <w:rsid w:val="002D2FE2"/>
    <w:rsid w:val="002E6887"/>
    <w:rsid w:val="00303AD0"/>
    <w:rsid w:val="00313C32"/>
    <w:rsid w:val="00364F31"/>
    <w:rsid w:val="003915E8"/>
    <w:rsid w:val="003E28BF"/>
    <w:rsid w:val="003F4EE3"/>
    <w:rsid w:val="00425EBD"/>
    <w:rsid w:val="00436C90"/>
    <w:rsid w:val="00453B22"/>
    <w:rsid w:val="00462BA6"/>
    <w:rsid w:val="00471ED7"/>
    <w:rsid w:val="00472E8F"/>
    <w:rsid w:val="00475604"/>
    <w:rsid w:val="004867CD"/>
    <w:rsid w:val="004974AB"/>
    <w:rsid w:val="004A52D2"/>
    <w:rsid w:val="004D776F"/>
    <w:rsid w:val="004D7A5F"/>
    <w:rsid w:val="004E0A4C"/>
    <w:rsid w:val="00504122"/>
    <w:rsid w:val="00517BFB"/>
    <w:rsid w:val="005305E8"/>
    <w:rsid w:val="005318F6"/>
    <w:rsid w:val="005437E5"/>
    <w:rsid w:val="00543F55"/>
    <w:rsid w:val="0056642B"/>
    <w:rsid w:val="00570588"/>
    <w:rsid w:val="00584426"/>
    <w:rsid w:val="00591BAD"/>
    <w:rsid w:val="005A515C"/>
    <w:rsid w:val="005B3C24"/>
    <w:rsid w:val="005E2DCD"/>
    <w:rsid w:val="005E34BA"/>
    <w:rsid w:val="005E5701"/>
    <w:rsid w:val="005F1AF7"/>
    <w:rsid w:val="006032F3"/>
    <w:rsid w:val="006166A6"/>
    <w:rsid w:val="006215F8"/>
    <w:rsid w:val="00661DC5"/>
    <w:rsid w:val="00665BE5"/>
    <w:rsid w:val="00687AEF"/>
    <w:rsid w:val="006B19A3"/>
    <w:rsid w:val="006C45C4"/>
    <w:rsid w:val="006E5185"/>
    <w:rsid w:val="006F3643"/>
    <w:rsid w:val="006F4D22"/>
    <w:rsid w:val="0070774C"/>
    <w:rsid w:val="0071052D"/>
    <w:rsid w:val="00716300"/>
    <w:rsid w:val="007402F9"/>
    <w:rsid w:val="00761566"/>
    <w:rsid w:val="00767B20"/>
    <w:rsid w:val="007806EC"/>
    <w:rsid w:val="00795467"/>
    <w:rsid w:val="007954C5"/>
    <w:rsid w:val="007B7596"/>
    <w:rsid w:val="007B79F3"/>
    <w:rsid w:val="007C4636"/>
    <w:rsid w:val="007D3960"/>
    <w:rsid w:val="0081369A"/>
    <w:rsid w:val="00830C68"/>
    <w:rsid w:val="008468F3"/>
    <w:rsid w:val="008613ED"/>
    <w:rsid w:val="00865AE9"/>
    <w:rsid w:val="008A0F14"/>
    <w:rsid w:val="008C067E"/>
    <w:rsid w:val="008C5921"/>
    <w:rsid w:val="008D68D5"/>
    <w:rsid w:val="008F6D8F"/>
    <w:rsid w:val="0090165B"/>
    <w:rsid w:val="009059C2"/>
    <w:rsid w:val="009203BB"/>
    <w:rsid w:val="00926046"/>
    <w:rsid w:val="00935091"/>
    <w:rsid w:val="00941614"/>
    <w:rsid w:val="009425B6"/>
    <w:rsid w:val="00954469"/>
    <w:rsid w:val="00955EA4"/>
    <w:rsid w:val="00980C86"/>
    <w:rsid w:val="009D382B"/>
    <w:rsid w:val="009D4F97"/>
    <w:rsid w:val="009E13A2"/>
    <w:rsid w:val="009F5381"/>
    <w:rsid w:val="00A033B9"/>
    <w:rsid w:val="00A0581D"/>
    <w:rsid w:val="00A059B3"/>
    <w:rsid w:val="00A15BA7"/>
    <w:rsid w:val="00A17697"/>
    <w:rsid w:val="00A22710"/>
    <w:rsid w:val="00A412B4"/>
    <w:rsid w:val="00A66EA2"/>
    <w:rsid w:val="00AB3590"/>
    <w:rsid w:val="00AC2DD1"/>
    <w:rsid w:val="00B00F27"/>
    <w:rsid w:val="00B11F6C"/>
    <w:rsid w:val="00B1710B"/>
    <w:rsid w:val="00B24433"/>
    <w:rsid w:val="00B33655"/>
    <w:rsid w:val="00B54313"/>
    <w:rsid w:val="00B56ACB"/>
    <w:rsid w:val="00B6587D"/>
    <w:rsid w:val="00B75DB4"/>
    <w:rsid w:val="00BA18F6"/>
    <w:rsid w:val="00BD475C"/>
    <w:rsid w:val="00BF2686"/>
    <w:rsid w:val="00C00F25"/>
    <w:rsid w:val="00C03DCD"/>
    <w:rsid w:val="00C16A59"/>
    <w:rsid w:val="00C26358"/>
    <w:rsid w:val="00C31D19"/>
    <w:rsid w:val="00C40083"/>
    <w:rsid w:val="00C704F3"/>
    <w:rsid w:val="00C72386"/>
    <w:rsid w:val="00C76C80"/>
    <w:rsid w:val="00C8430D"/>
    <w:rsid w:val="00CA6836"/>
    <w:rsid w:val="00CD1889"/>
    <w:rsid w:val="00CF286D"/>
    <w:rsid w:val="00CF761A"/>
    <w:rsid w:val="00D06718"/>
    <w:rsid w:val="00D274DF"/>
    <w:rsid w:val="00D5036A"/>
    <w:rsid w:val="00D80557"/>
    <w:rsid w:val="00D83BD5"/>
    <w:rsid w:val="00D86C81"/>
    <w:rsid w:val="00D94D6B"/>
    <w:rsid w:val="00DA2989"/>
    <w:rsid w:val="00DA7633"/>
    <w:rsid w:val="00DA78F8"/>
    <w:rsid w:val="00DB2212"/>
    <w:rsid w:val="00DB4215"/>
    <w:rsid w:val="00DF19D1"/>
    <w:rsid w:val="00E247F1"/>
    <w:rsid w:val="00E2542D"/>
    <w:rsid w:val="00E70C72"/>
    <w:rsid w:val="00E83401"/>
    <w:rsid w:val="00EA31BB"/>
    <w:rsid w:val="00EA4A6B"/>
    <w:rsid w:val="00EB13C1"/>
    <w:rsid w:val="00EE4604"/>
    <w:rsid w:val="00EE7D4B"/>
    <w:rsid w:val="00F01125"/>
    <w:rsid w:val="00F27ACF"/>
    <w:rsid w:val="00F30491"/>
    <w:rsid w:val="00F32485"/>
    <w:rsid w:val="00F37707"/>
    <w:rsid w:val="00F4323D"/>
    <w:rsid w:val="00F66749"/>
    <w:rsid w:val="00F82AB2"/>
    <w:rsid w:val="00F9032C"/>
    <w:rsid w:val="00FA0BEB"/>
    <w:rsid w:val="00FC3F84"/>
    <w:rsid w:val="00FD2DDD"/>
    <w:rsid w:val="00FD3A5E"/>
    <w:rsid w:val="00FE0CF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5C17"/>
  <w15:docId w15:val="{9515932E-050E-4B86-B9F3-E42F676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E8"/>
  </w:style>
  <w:style w:type="paragraph" w:styleId="Heading1">
    <w:name w:val="heading 1"/>
    <w:basedOn w:val="Normal"/>
    <w:next w:val="Normal"/>
    <w:link w:val="Heading1Char"/>
    <w:uiPriority w:val="9"/>
    <w:qFormat/>
    <w:rsid w:val="002B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446"/>
    <w:pPr>
      <w:keepNext/>
      <w:keepLines/>
      <w:spacing w:before="200" w:after="0"/>
      <w:ind w:left="1440" w:hanging="144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446"/>
    <w:pPr>
      <w:keepNext/>
      <w:keepLines/>
      <w:spacing w:before="200" w:after="0"/>
      <w:ind w:left="1800" w:hanging="1800"/>
      <w:outlineLvl w:val="4"/>
    </w:pPr>
    <w:rPr>
      <w:rFonts w:asciiTheme="majorHAnsi" w:eastAsiaTheme="majorEastAsia" w:hAnsiTheme="majorHAnsi" w:cstheme="majorBidi"/>
      <w:b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E8"/>
    <w:pPr>
      <w:ind w:left="720"/>
      <w:contextualSpacing/>
    </w:pPr>
  </w:style>
  <w:style w:type="table" w:styleId="TableGrid">
    <w:name w:val="Table Grid"/>
    <w:basedOn w:val="TableNormal"/>
    <w:uiPriority w:val="59"/>
    <w:rsid w:val="003915E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01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12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11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2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0581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446"/>
    <w:rPr>
      <w:rFonts w:asciiTheme="majorHAnsi" w:eastAsiaTheme="majorEastAsia" w:hAnsiTheme="majorHAnsi" w:cstheme="majorBidi"/>
      <w:b/>
      <w:bCs/>
      <w:iCs/>
      <w:color w:val="1F497D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446"/>
    <w:rPr>
      <w:rFonts w:asciiTheme="majorHAnsi" w:eastAsiaTheme="majorEastAsia" w:hAnsiTheme="majorHAnsi" w:cstheme="majorBidi"/>
      <w:b/>
      <w:color w:val="1F497D" w:themeColor="text2"/>
      <w:sz w:val="28"/>
    </w:rPr>
  </w:style>
  <w:style w:type="numbering" w:customStyle="1" w:styleId="Headings">
    <w:name w:val="Headings"/>
    <w:uiPriority w:val="99"/>
    <w:rsid w:val="00297446"/>
    <w:pPr>
      <w:numPr>
        <w:numId w:val="12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46"/>
    <w:rPr>
      <w:b/>
      <w:bCs/>
      <w:sz w:val="20"/>
      <w:szCs w:val="20"/>
    </w:rPr>
  </w:style>
  <w:style w:type="paragraph" w:customStyle="1" w:styleId="BodyRFPLevel2">
    <w:name w:val="BodyRFPLevel2"/>
    <w:basedOn w:val="Normal"/>
    <w:link w:val="BodyRFPLevel2Char"/>
    <w:qFormat/>
    <w:rsid w:val="002D2FE2"/>
    <w:pPr>
      <w:keepLines/>
      <w:spacing w:after="0" w:line="240" w:lineRule="auto"/>
      <w:ind w:left="900"/>
    </w:pPr>
    <w:rPr>
      <w:rFonts w:ascii="Arial" w:eastAsia="MS Mincho" w:hAnsi="Arial" w:cs="Arial"/>
      <w:lang w:eastAsia="ja-JP"/>
    </w:rPr>
  </w:style>
  <w:style w:type="character" w:customStyle="1" w:styleId="BodyRFPLevel2Char">
    <w:name w:val="BodyRFPLevel2 Char"/>
    <w:basedOn w:val="DefaultParagraphFont"/>
    <w:link w:val="BodyRFPLevel2"/>
    <w:rsid w:val="002D2FE2"/>
    <w:rPr>
      <w:rFonts w:ascii="Arial" w:eastAsia="MS Mincho" w:hAnsi="Arial" w:cs="Arial"/>
      <w:lang w:eastAsia="ja-JP"/>
    </w:rPr>
  </w:style>
  <w:style w:type="character" w:styleId="Hyperlink">
    <w:name w:val="Hyperlink"/>
    <w:basedOn w:val="DefaultParagraphFont"/>
    <w:uiPriority w:val="99"/>
    <w:rsid w:val="00C03DCD"/>
    <w:rPr>
      <w:color w:val="0000FF"/>
      <w:u w:val="single"/>
    </w:rPr>
  </w:style>
  <w:style w:type="paragraph" w:styleId="Revision">
    <w:name w:val="Revision"/>
    <w:hidden/>
    <w:uiPriority w:val="99"/>
    <w:semiHidden/>
    <w:rsid w:val="00C03DCD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2447FF"/>
  </w:style>
  <w:style w:type="character" w:styleId="UnresolvedMention">
    <w:name w:val="Unresolved Mention"/>
    <w:basedOn w:val="DefaultParagraphFont"/>
    <w:uiPriority w:val="99"/>
    <w:semiHidden/>
    <w:unhideWhenUsed/>
    <w:rsid w:val="00FE0C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c.landry@des.nh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.loosigian@des.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en.c.landry@des.nh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a.loosigian@de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1EB8-B1B9-4E00-96B3-7FD5530A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NHDES CWNS RFP</vt:lpstr>
    </vt:vector>
  </TitlesOfParts>
  <Company>State of New Hampshire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NHDES CWNS RFP</dc:title>
  <dc:creator>STEPHEN.C.LANDRY@des.nh.gov</dc:creator>
  <cp:keywords>Clean Watersheds Need Survey, CWNS, NHDES, WAS, Stormwater, NPS</cp:keywords>
  <cp:lastModifiedBy>Zink, Katherine</cp:lastModifiedBy>
  <cp:revision>13</cp:revision>
  <cp:lastPrinted>2017-12-15T15:42:00Z</cp:lastPrinted>
  <dcterms:created xsi:type="dcterms:W3CDTF">2022-03-02T20:38:00Z</dcterms:created>
  <dcterms:modified xsi:type="dcterms:W3CDTF">2022-03-09T19:55:00Z</dcterms:modified>
</cp:coreProperties>
</file>