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4ED0" w14:textId="77777777" w:rsidR="00174CC1" w:rsidRDefault="00CF77B6" w:rsidP="00ED0246">
      <w:pPr>
        <w:spacing w:after="0" w:line="240" w:lineRule="auto"/>
        <w:ind w:left="0" w:right="-10" w:firstLine="0"/>
        <w:jc w:val="center"/>
      </w:pPr>
      <w:bookmarkStart w:id="0" w:name="_GoBack"/>
      <w:bookmarkEnd w:id="0"/>
      <w:r>
        <w:rPr>
          <w:b/>
        </w:rPr>
        <w:t xml:space="preserve"> </w:t>
      </w:r>
      <w:r w:rsidR="00307654">
        <w:rPr>
          <w:b/>
        </w:rPr>
        <w:t xml:space="preserve"> </w:t>
      </w:r>
    </w:p>
    <w:p w14:paraId="43627900" w14:textId="77777777" w:rsidR="00174CC1" w:rsidRPr="009B0A20" w:rsidRDefault="009B0A20" w:rsidP="00ED0246">
      <w:pPr>
        <w:spacing w:after="0" w:line="240" w:lineRule="auto"/>
        <w:ind w:left="0" w:right="-10"/>
        <w:jc w:val="center"/>
        <w:rPr>
          <w:rFonts w:asciiTheme="minorHAnsi" w:hAnsiTheme="minorHAnsi" w:cstheme="minorHAnsi"/>
          <w:sz w:val="28"/>
          <w:szCs w:val="28"/>
        </w:rPr>
      </w:pPr>
      <w:r w:rsidRPr="009B0A20">
        <w:rPr>
          <w:rFonts w:asciiTheme="minorHAnsi" w:hAnsiTheme="minorHAnsi" w:cstheme="minorHAnsi"/>
          <w:b/>
          <w:sz w:val="28"/>
          <w:szCs w:val="28"/>
        </w:rPr>
        <w:t>Messer Pond Protective Association</w:t>
      </w:r>
    </w:p>
    <w:p w14:paraId="33C8BD28" w14:textId="77777777" w:rsidR="00174CC1" w:rsidRPr="009B0A20" w:rsidRDefault="00307654" w:rsidP="00ED0246">
      <w:pPr>
        <w:spacing w:after="0" w:line="240" w:lineRule="auto"/>
        <w:ind w:left="0" w:right="-10"/>
        <w:jc w:val="center"/>
        <w:rPr>
          <w:rFonts w:asciiTheme="minorHAnsi" w:hAnsiTheme="minorHAnsi" w:cstheme="minorHAnsi"/>
          <w:sz w:val="28"/>
          <w:szCs w:val="28"/>
        </w:rPr>
      </w:pPr>
      <w:r w:rsidRPr="009B0A20">
        <w:rPr>
          <w:rFonts w:asciiTheme="minorHAnsi" w:hAnsiTheme="minorHAnsi" w:cstheme="minorHAnsi"/>
          <w:b/>
          <w:sz w:val="28"/>
          <w:szCs w:val="28"/>
        </w:rPr>
        <w:t>Request for Qualifications for Engineering Services</w:t>
      </w:r>
    </w:p>
    <w:p w14:paraId="370D7E4D" w14:textId="77777777" w:rsidR="009B0A20" w:rsidRPr="009B0A20" w:rsidRDefault="009B0A20"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Messer Pond Watershed-based Implementation Plan</w:t>
      </w:r>
    </w:p>
    <w:p w14:paraId="4E8EC928" w14:textId="77777777" w:rsidR="009D5A38" w:rsidRDefault="009D5A38"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 xml:space="preserve">County Road Brook </w:t>
      </w:r>
      <w:r>
        <w:rPr>
          <w:rFonts w:asciiTheme="minorHAnsi" w:hAnsiTheme="minorHAnsi" w:cstheme="minorHAnsi"/>
          <w:b/>
          <w:sz w:val="28"/>
          <w:szCs w:val="28"/>
        </w:rPr>
        <w:t>Culvert Investigation</w:t>
      </w:r>
      <w:r w:rsidRPr="009B0A20">
        <w:rPr>
          <w:rFonts w:asciiTheme="minorHAnsi" w:hAnsiTheme="minorHAnsi" w:cstheme="minorHAnsi"/>
          <w:b/>
          <w:sz w:val="28"/>
          <w:szCs w:val="28"/>
        </w:rPr>
        <w:t xml:space="preserve"> </w:t>
      </w:r>
    </w:p>
    <w:p w14:paraId="3F8C4DF2" w14:textId="62F0E505" w:rsidR="009B0A20" w:rsidRPr="009B0A20" w:rsidRDefault="009B0A20" w:rsidP="00ED0246">
      <w:pPr>
        <w:spacing w:after="0" w:line="240" w:lineRule="auto"/>
        <w:ind w:left="0" w:right="-10"/>
        <w:jc w:val="center"/>
        <w:rPr>
          <w:rFonts w:asciiTheme="minorHAnsi" w:hAnsiTheme="minorHAnsi" w:cstheme="minorHAnsi"/>
          <w:b/>
          <w:sz w:val="28"/>
          <w:szCs w:val="28"/>
        </w:rPr>
      </w:pPr>
      <w:r w:rsidRPr="009B0A20">
        <w:rPr>
          <w:rFonts w:asciiTheme="minorHAnsi" w:hAnsiTheme="minorHAnsi" w:cstheme="minorHAnsi"/>
          <w:b/>
          <w:sz w:val="28"/>
          <w:szCs w:val="28"/>
        </w:rPr>
        <w:t>New London, NH</w:t>
      </w:r>
    </w:p>
    <w:p w14:paraId="04972225" w14:textId="77777777" w:rsidR="00174CC1" w:rsidRDefault="00174CC1" w:rsidP="00ED0246">
      <w:pPr>
        <w:spacing w:after="0" w:line="240" w:lineRule="auto"/>
        <w:ind w:left="0" w:right="-10" w:firstLine="0"/>
        <w:jc w:val="center"/>
      </w:pPr>
    </w:p>
    <w:p w14:paraId="13CC2CD4" w14:textId="24E67B90" w:rsidR="009D5A38" w:rsidRPr="00E11E39" w:rsidRDefault="009D5A38" w:rsidP="009D5A38">
      <w:pPr>
        <w:spacing w:after="0" w:line="240" w:lineRule="auto"/>
        <w:ind w:left="0" w:right="-10"/>
        <w:jc w:val="center"/>
        <w:rPr>
          <w:rFonts w:asciiTheme="minorHAnsi" w:hAnsiTheme="minorHAnsi" w:cstheme="minorHAnsi"/>
          <w:b/>
          <w:szCs w:val="24"/>
        </w:rPr>
      </w:pPr>
      <w:r w:rsidRPr="00E11E39">
        <w:rPr>
          <w:rFonts w:asciiTheme="minorHAnsi" w:hAnsiTheme="minorHAnsi" w:cstheme="minorHAnsi"/>
          <w:b/>
          <w:szCs w:val="24"/>
        </w:rPr>
        <w:t xml:space="preserve">Posted date: </w:t>
      </w:r>
      <w:r w:rsidR="00E905BC">
        <w:rPr>
          <w:rFonts w:asciiTheme="minorHAnsi" w:hAnsiTheme="minorHAnsi" w:cstheme="minorHAnsi"/>
          <w:b/>
          <w:szCs w:val="24"/>
        </w:rPr>
        <w:t xml:space="preserve">March </w:t>
      </w:r>
      <w:r w:rsidR="00BD4133">
        <w:rPr>
          <w:rFonts w:asciiTheme="minorHAnsi" w:hAnsiTheme="minorHAnsi" w:cstheme="minorHAnsi"/>
          <w:b/>
          <w:szCs w:val="24"/>
        </w:rPr>
        <w:t>1</w:t>
      </w:r>
      <w:r w:rsidRPr="00E11E39">
        <w:rPr>
          <w:rFonts w:asciiTheme="minorHAnsi" w:hAnsiTheme="minorHAnsi" w:cstheme="minorHAnsi"/>
          <w:b/>
          <w:szCs w:val="24"/>
        </w:rPr>
        <w:t xml:space="preserve">, 2018                        Due Date: </w:t>
      </w:r>
      <w:r w:rsidR="00E905BC">
        <w:rPr>
          <w:rFonts w:asciiTheme="minorHAnsi" w:hAnsiTheme="minorHAnsi" w:cstheme="minorHAnsi"/>
          <w:b/>
          <w:szCs w:val="24"/>
        </w:rPr>
        <w:t>April 13</w:t>
      </w:r>
      <w:r w:rsidRPr="00E11E39">
        <w:rPr>
          <w:rFonts w:asciiTheme="minorHAnsi" w:hAnsiTheme="minorHAnsi" w:cstheme="minorHAnsi"/>
          <w:b/>
          <w:szCs w:val="24"/>
        </w:rPr>
        <w:t>, 2018 by 5:00 pm EST</w:t>
      </w:r>
    </w:p>
    <w:p w14:paraId="350FC6CA" w14:textId="77777777" w:rsidR="00174CC1"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394A1431" w14:textId="77777777" w:rsidR="00883279" w:rsidRDefault="00883279" w:rsidP="00ED0246">
      <w:pPr>
        <w:spacing w:after="0" w:line="240" w:lineRule="auto"/>
        <w:ind w:left="0" w:right="-10" w:firstLine="0"/>
        <w:rPr>
          <w:rFonts w:asciiTheme="minorHAnsi" w:hAnsiTheme="minorHAnsi" w:cstheme="minorHAnsi"/>
          <w:b/>
          <w:szCs w:val="24"/>
          <w:u w:val="single"/>
        </w:rPr>
      </w:pPr>
      <w:r w:rsidRPr="00883279">
        <w:rPr>
          <w:rFonts w:asciiTheme="minorHAnsi" w:hAnsiTheme="minorHAnsi" w:cstheme="minorHAnsi"/>
          <w:b/>
          <w:szCs w:val="24"/>
          <w:u w:val="single"/>
        </w:rPr>
        <w:t>INTRODUCTION:</w:t>
      </w:r>
    </w:p>
    <w:p w14:paraId="69F56959" w14:textId="77777777" w:rsidR="00ED0246" w:rsidRPr="00883279" w:rsidRDefault="00ED0246" w:rsidP="00ED0246">
      <w:pPr>
        <w:spacing w:after="0" w:line="240" w:lineRule="auto"/>
        <w:ind w:left="0" w:right="-10" w:firstLine="0"/>
        <w:rPr>
          <w:rFonts w:asciiTheme="minorHAnsi" w:hAnsiTheme="minorHAnsi" w:cstheme="minorHAnsi"/>
          <w:b/>
          <w:szCs w:val="24"/>
          <w:u w:val="single"/>
        </w:rPr>
      </w:pPr>
    </w:p>
    <w:p w14:paraId="06D77B77" w14:textId="4EDB5C45" w:rsidR="00174CC1" w:rsidRDefault="009B0A20"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The Messer Pond Protective Association (MPPA) </w:t>
      </w:r>
      <w:r w:rsidR="00307654" w:rsidRPr="00C468AC">
        <w:rPr>
          <w:rFonts w:asciiTheme="minorHAnsi" w:hAnsiTheme="minorHAnsi" w:cstheme="minorHAnsi"/>
          <w:szCs w:val="24"/>
        </w:rPr>
        <w:t xml:space="preserve">is soliciting Statements of Qualifications (SOQs) </w:t>
      </w:r>
      <w:r w:rsidRPr="00C468AC">
        <w:rPr>
          <w:rFonts w:asciiTheme="minorHAnsi" w:hAnsiTheme="minorHAnsi" w:cstheme="minorHAnsi"/>
          <w:szCs w:val="24"/>
        </w:rPr>
        <w:t xml:space="preserve">from interested civil and environmental engineering </w:t>
      </w:r>
      <w:r w:rsidR="009D5A38">
        <w:rPr>
          <w:rFonts w:asciiTheme="minorHAnsi" w:hAnsiTheme="minorHAnsi" w:cstheme="minorHAnsi"/>
          <w:szCs w:val="24"/>
        </w:rPr>
        <w:t xml:space="preserve">to research possible ways to mitigate the nutrients and sediment </w:t>
      </w:r>
      <w:r w:rsidR="009D5A38" w:rsidRPr="00D142B0">
        <w:rPr>
          <w:rFonts w:asciiTheme="minorHAnsi" w:hAnsiTheme="minorHAnsi" w:cstheme="minorHAnsi"/>
          <w:szCs w:val="24"/>
        </w:rPr>
        <w:t xml:space="preserve">passing </w:t>
      </w:r>
      <w:r w:rsidR="009D5A38">
        <w:rPr>
          <w:rFonts w:asciiTheme="minorHAnsi" w:hAnsiTheme="minorHAnsi" w:cstheme="minorHAnsi"/>
          <w:szCs w:val="24"/>
        </w:rPr>
        <w:t>through</w:t>
      </w:r>
      <w:r w:rsidR="009D5A38" w:rsidRPr="00D142B0">
        <w:rPr>
          <w:rFonts w:asciiTheme="minorHAnsi" w:hAnsiTheme="minorHAnsi" w:cstheme="minorHAnsi"/>
          <w:szCs w:val="24"/>
        </w:rPr>
        <w:t xml:space="preserve"> </w:t>
      </w:r>
      <w:r w:rsidR="009D5A38">
        <w:rPr>
          <w:rFonts w:asciiTheme="minorHAnsi" w:hAnsiTheme="minorHAnsi" w:cstheme="minorHAnsi"/>
          <w:szCs w:val="24"/>
        </w:rPr>
        <w:t>a</w:t>
      </w:r>
      <w:r w:rsidR="009D5A38" w:rsidRPr="00D142B0">
        <w:rPr>
          <w:rFonts w:asciiTheme="minorHAnsi" w:hAnsiTheme="minorHAnsi" w:cstheme="minorHAnsi"/>
          <w:szCs w:val="24"/>
        </w:rPr>
        <w:t xml:space="preserve"> culvert on County Road</w:t>
      </w:r>
      <w:r w:rsidR="009D5A38">
        <w:rPr>
          <w:rFonts w:asciiTheme="minorHAnsi" w:hAnsiTheme="minorHAnsi" w:cstheme="minorHAnsi"/>
          <w:szCs w:val="24"/>
        </w:rPr>
        <w:t xml:space="preserve"> </w:t>
      </w:r>
      <w:r w:rsidR="009D5A38" w:rsidRPr="00C468AC">
        <w:rPr>
          <w:rFonts w:asciiTheme="minorHAnsi" w:hAnsiTheme="minorHAnsi" w:cstheme="minorHAnsi"/>
          <w:szCs w:val="24"/>
        </w:rPr>
        <w:t>in New London, N</w:t>
      </w:r>
      <w:r w:rsidR="009D5A38">
        <w:rPr>
          <w:rFonts w:asciiTheme="minorHAnsi" w:hAnsiTheme="minorHAnsi" w:cstheme="minorHAnsi"/>
          <w:szCs w:val="24"/>
        </w:rPr>
        <w:t>ew Hampshire</w:t>
      </w:r>
      <w:r w:rsidR="009D5A38" w:rsidRPr="00C468AC">
        <w:rPr>
          <w:rFonts w:asciiTheme="minorHAnsi" w:hAnsiTheme="minorHAnsi" w:cstheme="minorHAnsi"/>
          <w:szCs w:val="24"/>
        </w:rPr>
        <w:t xml:space="preserve">.  </w:t>
      </w:r>
      <w:r w:rsidRPr="00C468AC">
        <w:rPr>
          <w:rFonts w:asciiTheme="minorHAnsi" w:hAnsiTheme="minorHAnsi" w:cstheme="minorHAnsi"/>
          <w:szCs w:val="24"/>
        </w:rPr>
        <w:t xml:space="preserve"> The </w:t>
      </w:r>
      <w:r w:rsidR="0029045F">
        <w:rPr>
          <w:rFonts w:asciiTheme="minorHAnsi" w:hAnsiTheme="minorHAnsi" w:cstheme="minorHAnsi"/>
          <w:szCs w:val="24"/>
        </w:rPr>
        <w:t>goals of this effort are based on the analysis and recommendation</w:t>
      </w:r>
      <w:r w:rsidR="0098620F">
        <w:rPr>
          <w:rFonts w:asciiTheme="minorHAnsi" w:hAnsiTheme="minorHAnsi" w:cstheme="minorHAnsi"/>
          <w:szCs w:val="24"/>
        </w:rPr>
        <w:t>s</w:t>
      </w:r>
      <w:r w:rsidR="0029045F">
        <w:rPr>
          <w:rFonts w:asciiTheme="minorHAnsi" w:hAnsiTheme="minorHAnsi" w:cstheme="minorHAnsi"/>
          <w:szCs w:val="24"/>
        </w:rPr>
        <w:t xml:space="preserve"> detailed</w:t>
      </w:r>
      <w:r w:rsidRPr="00C468AC">
        <w:rPr>
          <w:rFonts w:asciiTheme="minorHAnsi" w:hAnsiTheme="minorHAnsi" w:cstheme="minorHAnsi"/>
          <w:szCs w:val="24"/>
        </w:rPr>
        <w:t xml:space="preserve"> in the Messer Pond Watershed-based Implementation Plan (Plan), developed by Base Flow, LLC, and dated April 4, 2016.  </w:t>
      </w:r>
      <w:r w:rsidR="000C49CF">
        <w:rPr>
          <w:rFonts w:asciiTheme="minorHAnsi" w:hAnsiTheme="minorHAnsi" w:cstheme="minorHAnsi"/>
          <w:szCs w:val="24"/>
        </w:rPr>
        <w:t xml:space="preserve">The Plan can </w:t>
      </w:r>
      <w:r w:rsidR="0098620F">
        <w:rPr>
          <w:rFonts w:asciiTheme="minorHAnsi" w:hAnsiTheme="minorHAnsi" w:cstheme="minorHAnsi"/>
          <w:szCs w:val="24"/>
        </w:rPr>
        <w:t>be</w:t>
      </w:r>
      <w:r w:rsidR="000C49CF">
        <w:rPr>
          <w:rFonts w:asciiTheme="minorHAnsi" w:hAnsiTheme="minorHAnsi" w:cstheme="minorHAnsi"/>
          <w:szCs w:val="24"/>
        </w:rPr>
        <w:t xml:space="preserve"> viewed at</w:t>
      </w:r>
      <w:r w:rsidR="00440F19">
        <w:rPr>
          <w:rFonts w:asciiTheme="minorHAnsi" w:hAnsiTheme="minorHAnsi" w:cstheme="minorHAnsi"/>
          <w:szCs w:val="24"/>
        </w:rPr>
        <w:t xml:space="preserve">: </w:t>
      </w:r>
      <w:hyperlink r:id="rId9" w:history="1">
        <w:r w:rsidR="000C49CF" w:rsidRPr="00440F19">
          <w:rPr>
            <w:rStyle w:val="Hyperlink"/>
            <w:rFonts w:asciiTheme="minorHAnsi" w:hAnsiTheme="minorHAnsi" w:cstheme="minorHAnsi"/>
            <w:szCs w:val="24"/>
          </w:rPr>
          <w:t xml:space="preserve">Plan </w:t>
        </w:r>
        <w:r w:rsidR="00440F19" w:rsidRPr="00440F19">
          <w:rPr>
            <w:rStyle w:val="Hyperlink"/>
            <w:rFonts w:asciiTheme="minorHAnsi" w:hAnsiTheme="minorHAnsi" w:cstheme="minorHAnsi"/>
            <w:szCs w:val="24"/>
          </w:rPr>
          <w:t>and Appendices</w:t>
        </w:r>
      </w:hyperlink>
      <w:r w:rsidR="000C49CF">
        <w:rPr>
          <w:rFonts w:asciiTheme="minorHAnsi" w:hAnsiTheme="minorHAnsi" w:cstheme="minorHAnsi"/>
          <w:szCs w:val="24"/>
        </w:rPr>
        <w:t>.</w:t>
      </w:r>
      <w:r w:rsidR="000C49CF" w:rsidRPr="000C49CF">
        <w:rPr>
          <w:rFonts w:asciiTheme="minorHAnsi" w:hAnsiTheme="minorHAnsi" w:cstheme="minorHAnsi"/>
          <w:szCs w:val="24"/>
        </w:rPr>
        <w:t xml:space="preserve">  </w:t>
      </w:r>
      <w:r w:rsidRPr="00C468AC">
        <w:rPr>
          <w:rFonts w:asciiTheme="minorHAnsi" w:hAnsiTheme="minorHAnsi" w:cstheme="minorHAnsi"/>
          <w:szCs w:val="24"/>
        </w:rPr>
        <w:t xml:space="preserve">All </w:t>
      </w:r>
      <w:r w:rsidR="0029045F">
        <w:rPr>
          <w:rFonts w:asciiTheme="minorHAnsi" w:hAnsiTheme="minorHAnsi" w:cstheme="minorHAnsi"/>
          <w:szCs w:val="24"/>
        </w:rPr>
        <w:t xml:space="preserve">design </w:t>
      </w:r>
      <w:r w:rsidRPr="00C468AC">
        <w:rPr>
          <w:rFonts w:asciiTheme="minorHAnsi" w:hAnsiTheme="minorHAnsi" w:cstheme="minorHAnsi"/>
          <w:szCs w:val="24"/>
        </w:rPr>
        <w:t>work must be completed per the analysis notes outlined in the Plan</w:t>
      </w:r>
      <w:r w:rsidR="00374AE9">
        <w:rPr>
          <w:rFonts w:asciiTheme="minorHAnsi" w:hAnsiTheme="minorHAnsi" w:cstheme="minorHAnsi"/>
          <w:szCs w:val="24"/>
        </w:rPr>
        <w:t xml:space="preserve"> and </w:t>
      </w:r>
      <w:r w:rsidRPr="00C468AC">
        <w:rPr>
          <w:rFonts w:asciiTheme="minorHAnsi" w:hAnsiTheme="minorHAnsi" w:cstheme="minorHAnsi"/>
          <w:szCs w:val="24"/>
        </w:rPr>
        <w:t xml:space="preserve">be in conformance with the </w:t>
      </w:r>
      <w:r w:rsidR="0029045F">
        <w:rPr>
          <w:rFonts w:asciiTheme="minorHAnsi" w:hAnsiTheme="minorHAnsi" w:cstheme="minorHAnsi"/>
          <w:szCs w:val="24"/>
        </w:rPr>
        <w:t xml:space="preserve">Project </w:t>
      </w:r>
      <w:r w:rsidR="0017267C">
        <w:rPr>
          <w:rFonts w:asciiTheme="minorHAnsi" w:hAnsiTheme="minorHAnsi" w:cstheme="minorHAnsi"/>
          <w:szCs w:val="24"/>
        </w:rPr>
        <w:t>D</w:t>
      </w:r>
      <w:r w:rsidR="0029045F">
        <w:rPr>
          <w:rFonts w:asciiTheme="minorHAnsi" w:hAnsiTheme="minorHAnsi" w:cstheme="minorHAnsi"/>
          <w:szCs w:val="24"/>
        </w:rPr>
        <w:t xml:space="preserve">escription </w:t>
      </w:r>
      <w:r w:rsidR="0017267C">
        <w:rPr>
          <w:rFonts w:asciiTheme="minorHAnsi" w:hAnsiTheme="minorHAnsi" w:cstheme="minorHAnsi"/>
          <w:szCs w:val="24"/>
        </w:rPr>
        <w:t xml:space="preserve">and Scope of </w:t>
      </w:r>
      <w:r w:rsidR="000C49CF">
        <w:rPr>
          <w:rFonts w:asciiTheme="minorHAnsi" w:hAnsiTheme="minorHAnsi" w:cstheme="minorHAnsi"/>
          <w:szCs w:val="24"/>
        </w:rPr>
        <w:t xml:space="preserve">Required </w:t>
      </w:r>
      <w:r w:rsidR="0017267C">
        <w:rPr>
          <w:rFonts w:asciiTheme="minorHAnsi" w:hAnsiTheme="minorHAnsi" w:cstheme="minorHAnsi"/>
          <w:szCs w:val="24"/>
        </w:rPr>
        <w:t xml:space="preserve">Services </w:t>
      </w:r>
      <w:r w:rsidR="0029045F">
        <w:rPr>
          <w:rFonts w:asciiTheme="minorHAnsi" w:hAnsiTheme="minorHAnsi" w:cstheme="minorHAnsi"/>
          <w:szCs w:val="24"/>
        </w:rPr>
        <w:t>below.</w:t>
      </w:r>
      <w:r w:rsidRPr="00C468AC">
        <w:rPr>
          <w:rFonts w:asciiTheme="minorHAnsi" w:hAnsiTheme="minorHAnsi" w:cstheme="minorHAnsi"/>
          <w:szCs w:val="24"/>
        </w:rPr>
        <w:t xml:space="preserve"> </w:t>
      </w:r>
    </w:p>
    <w:p w14:paraId="13A82893" w14:textId="77777777" w:rsidR="00174CC1" w:rsidRPr="00C468AC" w:rsidRDefault="00174CC1" w:rsidP="00ED0246">
      <w:pPr>
        <w:spacing w:after="0" w:line="240" w:lineRule="auto"/>
        <w:ind w:left="0" w:right="-10" w:firstLine="0"/>
        <w:rPr>
          <w:rFonts w:asciiTheme="minorHAnsi" w:hAnsiTheme="minorHAnsi" w:cstheme="minorHAnsi"/>
          <w:szCs w:val="24"/>
        </w:rPr>
      </w:pPr>
    </w:p>
    <w:p w14:paraId="3529468D" w14:textId="765717BB" w:rsidR="0029045F" w:rsidRDefault="009B0A20"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This project is partially funded by a grant from the N</w:t>
      </w:r>
      <w:r w:rsidR="0098620F">
        <w:rPr>
          <w:rFonts w:asciiTheme="minorHAnsi" w:hAnsiTheme="minorHAnsi" w:cstheme="minorHAnsi"/>
          <w:szCs w:val="24"/>
        </w:rPr>
        <w:t>ew</w:t>
      </w:r>
      <w:r w:rsidR="00E45E7C">
        <w:rPr>
          <w:rFonts w:asciiTheme="minorHAnsi" w:hAnsiTheme="minorHAnsi" w:cstheme="minorHAnsi"/>
          <w:szCs w:val="24"/>
        </w:rPr>
        <w:t xml:space="preserve"> </w:t>
      </w:r>
      <w:r w:rsidRPr="00C468AC">
        <w:rPr>
          <w:rFonts w:asciiTheme="minorHAnsi" w:hAnsiTheme="minorHAnsi" w:cstheme="minorHAnsi"/>
          <w:szCs w:val="24"/>
        </w:rPr>
        <w:t>H</w:t>
      </w:r>
      <w:r w:rsidR="0098620F">
        <w:rPr>
          <w:rFonts w:asciiTheme="minorHAnsi" w:hAnsiTheme="minorHAnsi" w:cstheme="minorHAnsi"/>
          <w:szCs w:val="24"/>
        </w:rPr>
        <w:t>ampshire</w:t>
      </w:r>
      <w:r w:rsidRPr="00C468AC">
        <w:rPr>
          <w:rFonts w:asciiTheme="minorHAnsi" w:hAnsiTheme="minorHAnsi" w:cstheme="minorHAnsi"/>
          <w:szCs w:val="24"/>
        </w:rPr>
        <w:t xml:space="preserve"> Department of Environmental Services (NH</w:t>
      </w:r>
      <w:smartTag w:uri="urn:schemas-microsoft-com:office:smarttags" w:element="stockticker">
        <w:r w:rsidRPr="00C468AC">
          <w:rPr>
            <w:rFonts w:asciiTheme="minorHAnsi" w:hAnsiTheme="minorHAnsi" w:cstheme="minorHAnsi"/>
            <w:szCs w:val="24"/>
          </w:rPr>
          <w:t>DES</w:t>
        </w:r>
      </w:smartTag>
      <w:r w:rsidRPr="00C468AC">
        <w:rPr>
          <w:rFonts w:asciiTheme="minorHAnsi" w:hAnsiTheme="minorHAnsi" w:cstheme="minorHAnsi"/>
          <w:szCs w:val="24"/>
        </w:rPr>
        <w:t>) with Clean Water Act Section 319 funds from the U</w:t>
      </w:r>
      <w:r w:rsidR="00E45E7C">
        <w:rPr>
          <w:rFonts w:asciiTheme="minorHAnsi" w:hAnsiTheme="minorHAnsi" w:cstheme="minorHAnsi"/>
          <w:szCs w:val="24"/>
        </w:rPr>
        <w:t>.</w:t>
      </w:r>
      <w:r w:rsidRPr="00C468AC">
        <w:rPr>
          <w:rFonts w:asciiTheme="minorHAnsi" w:hAnsiTheme="minorHAnsi" w:cstheme="minorHAnsi"/>
          <w:szCs w:val="24"/>
        </w:rPr>
        <w:t>S</w:t>
      </w:r>
      <w:r w:rsidR="00E45E7C">
        <w:rPr>
          <w:rFonts w:asciiTheme="minorHAnsi" w:hAnsiTheme="minorHAnsi" w:cstheme="minorHAnsi"/>
          <w:szCs w:val="24"/>
        </w:rPr>
        <w:t>.</w:t>
      </w:r>
      <w:r w:rsidRPr="00C468AC">
        <w:rPr>
          <w:rFonts w:asciiTheme="minorHAnsi" w:hAnsiTheme="minorHAnsi" w:cstheme="minorHAnsi"/>
          <w:szCs w:val="24"/>
        </w:rPr>
        <w:t xml:space="preserve"> Environmental Protection Agency. </w:t>
      </w:r>
      <w:r w:rsidR="00307654" w:rsidRPr="00C468AC">
        <w:rPr>
          <w:rFonts w:asciiTheme="minorHAnsi" w:hAnsiTheme="minorHAnsi" w:cstheme="minorHAnsi"/>
          <w:szCs w:val="24"/>
        </w:rPr>
        <w:t xml:space="preserve">Contractor selection will be </w:t>
      </w:r>
      <w:r w:rsidR="00C91352">
        <w:rPr>
          <w:rFonts w:asciiTheme="minorHAnsi" w:hAnsiTheme="minorHAnsi" w:cstheme="minorHAnsi"/>
          <w:szCs w:val="24"/>
        </w:rPr>
        <w:t xml:space="preserve">through </w:t>
      </w:r>
      <w:r w:rsidR="00307654" w:rsidRPr="00C468AC">
        <w:rPr>
          <w:rFonts w:asciiTheme="minorHAnsi" w:hAnsiTheme="minorHAnsi" w:cstheme="minorHAnsi"/>
          <w:szCs w:val="24"/>
        </w:rPr>
        <w:t xml:space="preserve">a Qualification Based Selection (QBS) process. </w:t>
      </w:r>
      <w:r w:rsidR="0029045F">
        <w:rPr>
          <w:rFonts w:asciiTheme="minorHAnsi" w:hAnsiTheme="minorHAnsi" w:cstheme="minorHAnsi"/>
          <w:szCs w:val="24"/>
        </w:rPr>
        <w:t xml:space="preserve">  </w:t>
      </w:r>
      <w:r w:rsidR="00C91352">
        <w:rPr>
          <w:rFonts w:asciiTheme="minorHAnsi" w:hAnsiTheme="minorHAnsi" w:cstheme="minorHAnsi"/>
          <w:szCs w:val="24"/>
        </w:rPr>
        <w:t xml:space="preserve">The NHDES Grant Agreement </w:t>
      </w:r>
      <w:r w:rsidR="0029045F">
        <w:rPr>
          <w:rFonts w:asciiTheme="minorHAnsi" w:hAnsiTheme="minorHAnsi" w:cstheme="minorHAnsi"/>
          <w:szCs w:val="24"/>
        </w:rPr>
        <w:t xml:space="preserve">can be </w:t>
      </w:r>
      <w:r w:rsidR="00736493">
        <w:rPr>
          <w:rFonts w:asciiTheme="minorHAnsi" w:hAnsiTheme="minorHAnsi" w:cstheme="minorHAnsi"/>
          <w:szCs w:val="24"/>
        </w:rPr>
        <w:t xml:space="preserve">viewed </w:t>
      </w:r>
      <w:r w:rsidR="00AF6BCC">
        <w:rPr>
          <w:rFonts w:asciiTheme="minorHAnsi" w:hAnsiTheme="minorHAnsi" w:cstheme="minorHAnsi"/>
          <w:szCs w:val="24"/>
        </w:rPr>
        <w:t>at</w:t>
      </w:r>
      <w:r w:rsidR="00736493">
        <w:rPr>
          <w:rFonts w:asciiTheme="minorHAnsi" w:hAnsiTheme="minorHAnsi" w:cstheme="minorHAnsi"/>
          <w:szCs w:val="24"/>
        </w:rPr>
        <w:t xml:space="preserve">: </w:t>
      </w:r>
      <w:hyperlink r:id="rId10" w:history="1">
        <w:r w:rsidR="00566E03" w:rsidRPr="00566E03">
          <w:rPr>
            <w:rStyle w:val="Hyperlink"/>
            <w:rFonts w:asciiTheme="minorHAnsi" w:hAnsiTheme="minorHAnsi" w:cstheme="minorHAnsi"/>
            <w:szCs w:val="24"/>
          </w:rPr>
          <w:t>Proposal, Worksheets and Agreement</w:t>
        </w:r>
      </w:hyperlink>
      <w:r w:rsidR="00566E03">
        <w:rPr>
          <w:rFonts w:asciiTheme="minorHAnsi" w:hAnsiTheme="minorHAnsi" w:cstheme="minorHAnsi"/>
          <w:szCs w:val="24"/>
        </w:rPr>
        <w:t>.</w:t>
      </w:r>
      <w:r w:rsidR="00736493">
        <w:rPr>
          <w:rFonts w:asciiTheme="minorHAnsi" w:hAnsiTheme="minorHAnsi" w:cstheme="minorHAnsi"/>
          <w:szCs w:val="24"/>
        </w:rPr>
        <w:t xml:space="preserve">  </w:t>
      </w:r>
    </w:p>
    <w:p w14:paraId="0B845D14" w14:textId="77777777" w:rsidR="0029045F" w:rsidRDefault="0029045F" w:rsidP="00ED0246">
      <w:pPr>
        <w:spacing w:after="0" w:line="240" w:lineRule="auto"/>
        <w:ind w:left="0" w:right="-10"/>
        <w:rPr>
          <w:rFonts w:asciiTheme="minorHAnsi" w:hAnsiTheme="minorHAnsi" w:cstheme="minorHAnsi"/>
          <w:szCs w:val="24"/>
        </w:rPr>
      </w:pPr>
    </w:p>
    <w:p w14:paraId="6FF3712D" w14:textId="77777777" w:rsidR="00883279" w:rsidRDefault="00883279" w:rsidP="00ED0246">
      <w:pPr>
        <w:spacing w:after="0" w:line="240" w:lineRule="auto"/>
        <w:ind w:left="0" w:right="-10"/>
        <w:rPr>
          <w:rFonts w:asciiTheme="minorHAnsi" w:hAnsiTheme="minorHAnsi" w:cstheme="minorHAnsi"/>
          <w:b/>
          <w:szCs w:val="24"/>
          <w:u w:val="single"/>
        </w:rPr>
      </w:pPr>
      <w:r w:rsidRPr="00883279">
        <w:rPr>
          <w:rFonts w:asciiTheme="minorHAnsi" w:hAnsiTheme="minorHAnsi" w:cstheme="minorHAnsi"/>
          <w:b/>
          <w:szCs w:val="24"/>
          <w:u w:val="single"/>
        </w:rPr>
        <w:t>PROJECT DESCRIPTION</w:t>
      </w:r>
      <w:r w:rsidR="00307654" w:rsidRPr="00883279">
        <w:rPr>
          <w:rFonts w:asciiTheme="minorHAnsi" w:hAnsiTheme="minorHAnsi" w:cstheme="minorHAnsi"/>
          <w:b/>
          <w:szCs w:val="24"/>
          <w:u w:val="single"/>
        </w:rPr>
        <w:t xml:space="preserve">:  </w:t>
      </w:r>
    </w:p>
    <w:p w14:paraId="6949ABEE" w14:textId="77777777" w:rsidR="00ED0246" w:rsidRPr="00883279" w:rsidRDefault="00ED0246" w:rsidP="00ED0246">
      <w:pPr>
        <w:spacing w:after="0" w:line="240" w:lineRule="auto"/>
        <w:ind w:left="0" w:right="-10"/>
        <w:rPr>
          <w:rFonts w:asciiTheme="minorHAnsi" w:hAnsiTheme="minorHAnsi" w:cstheme="minorHAnsi"/>
          <w:b/>
          <w:szCs w:val="24"/>
          <w:u w:val="single"/>
        </w:rPr>
      </w:pPr>
    </w:p>
    <w:p w14:paraId="0B4446A4" w14:textId="0E270AE3" w:rsidR="009D5A38" w:rsidRPr="00D26335" w:rsidRDefault="009D5A38" w:rsidP="009D5A38">
      <w:pPr>
        <w:spacing w:after="0" w:line="240" w:lineRule="auto"/>
        <w:ind w:left="0" w:right="-10"/>
        <w:rPr>
          <w:rFonts w:asciiTheme="minorHAnsi" w:hAnsiTheme="minorHAnsi" w:cstheme="minorHAnsi"/>
          <w:szCs w:val="24"/>
        </w:rPr>
      </w:pPr>
      <w:r w:rsidRPr="00D26335">
        <w:rPr>
          <w:rFonts w:asciiTheme="minorHAnsi" w:hAnsiTheme="minorHAnsi" w:cstheme="minorHAnsi"/>
          <w:szCs w:val="24"/>
        </w:rPr>
        <w:t xml:space="preserve">To meet the water quality goals, the Plan recommends that the annual phosphorus loading into the pond be reduced by 21.5 lbs./yr.  As explained in the Plan, the recommended BMPs only account for a nutrient reduction of 20 lbs./yr.  The Plan was submitted and accepted by the NH DES with the understanding that the MPPA would continue to research additional BMPs to achieve the target goal.    </w:t>
      </w:r>
    </w:p>
    <w:p w14:paraId="5556C8FC" w14:textId="77777777" w:rsidR="009D5A38" w:rsidRPr="00D26335" w:rsidRDefault="009D5A38" w:rsidP="009D5A38">
      <w:pPr>
        <w:spacing w:after="0" w:line="240" w:lineRule="auto"/>
        <w:ind w:left="0" w:right="-10" w:firstLine="0"/>
        <w:rPr>
          <w:rFonts w:asciiTheme="minorHAnsi" w:hAnsiTheme="minorHAnsi" w:cstheme="minorHAnsi"/>
          <w:szCs w:val="24"/>
        </w:rPr>
      </w:pPr>
      <w:r w:rsidRPr="00D26335">
        <w:rPr>
          <w:rFonts w:asciiTheme="minorHAnsi" w:hAnsiTheme="minorHAnsi" w:cstheme="minorHAnsi"/>
          <w:szCs w:val="24"/>
        </w:rPr>
        <w:t xml:space="preserve"> </w:t>
      </w:r>
    </w:p>
    <w:p w14:paraId="4A55A88B" w14:textId="33F3D8C1" w:rsidR="00A21480" w:rsidRDefault="009D5A38" w:rsidP="009D5A38">
      <w:pPr>
        <w:spacing w:after="0" w:line="240" w:lineRule="auto"/>
        <w:ind w:left="0" w:right="-10"/>
        <w:rPr>
          <w:rFonts w:asciiTheme="minorHAnsi" w:hAnsiTheme="minorHAnsi" w:cstheme="minorHAnsi"/>
          <w:szCs w:val="24"/>
        </w:rPr>
      </w:pPr>
      <w:r w:rsidRPr="00D26335">
        <w:rPr>
          <w:rFonts w:asciiTheme="minorHAnsi" w:hAnsiTheme="minorHAnsi" w:cstheme="minorHAnsi"/>
          <w:szCs w:val="24"/>
        </w:rPr>
        <w:t xml:space="preserve">The effort involves </w:t>
      </w:r>
      <w:r>
        <w:rPr>
          <w:rFonts w:asciiTheme="minorHAnsi" w:hAnsiTheme="minorHAnsi" w:cstheme="minorHAnsi"/>
          <w:szCs w:val="24"/>
        </w:rPr>
        <w:t xml:space="preserve">performing the research to develop a list of possible options that could be implemented to </w:t>
      </w:r>
      <w:r w:rsidRPr="00C73A91">
        <w:rPr>
          <w:rFonts w:asciiTheme="minorHAnsi" w:hAnsiTheme="minorHAnsi" w:cstheme="minorHAnsi"/>
          <w:szCs w:val="24"/>
        </w:rPr>
        <w:t>mitigate nutrient loading passing through a culvert on County Road</w:t>
      </w:r>
      <w:r>
        <w:rPr>
          <w:rFonts w:asciiTheme="minorHAnsi" w:hAnsiTheme="minorHAnsi" w:cstheme="minorHAnsi"/>
          <w:szCs w:val="24"/>
        </w:rPr>
        <w:t xml:space="preserve">, rating all </w:t>
      </w:r>
      <w:r w:rsidRPr="00C73A91">
        <w:rPr>
          <w:rFonts w:asciiTheme="minorHAnsi" w:hAnsiTheme="minorHAnsi" w:cstheme="minorHAnsi"/>
          <w:szCs w:val="24"/>
        </w:rPr>
        <w:t>options</w:t>
      </w:r>
      <w:r>
        <w:rPr>
          <w:rFonts w:asciiTheme="minorHAnsi" w:hAnsiTheme="minorHAnsi" w:cstheme="minorHAnsi"/>
          <w:szCs w:val="24"/>
        </w:rPr>
        <w:t xml:space="preserve"> on feasibility and effectiveness </w:t>
      </w:r>
      <w:r w:rsidR="00B87B95">
        <w:rPr>
          <w:rFonts w:asciiTheme="minorHAnsi" w:hAnsiTheme="minorHAnsi" w:cstheme="minorHAnsi"/>
          <w:szCs w:val="24"/>
        </w:rPr>
        <w:t>to</w:t>
      </w:r>
      <w:r>
        <w:rPr>
          <w:rFonts w:asciiTheme="minorHAnsi" w:hAnsiTheme="minorHAnsi" w:cstheme="minorHAnsi"/>
          <w:szCs w:val="24"/>
        </w:rPr>
        <w:t xml:space="preserve"> determine the top two alternatives</w:t>
      </w:r>
      <w:r w:rsidR="00A21480" w:rsidRPr="00C468AC">
        <w:rPr>
          <w:rFonts w:asciiTheme="minorHAnsi" w:hAnsiTheme="minorHAnsi" w:cstheme="minorHAnsi"/>
          <w:szCs w:val="24"/>
        </w:rPr>
        <w:t xml:space="preserve">. </w:t>
      </w:r>
    </w:p>
    <w:p w14:paraId="532FC997" w14:textId="77777777" w:rsidR="00174CC1" w:rsidRPr="00C468AC" w:rsidRDefault="00174CC1" w:rsidP="00ED0246">
      <w:pPr>
        <w:spacing w:after="0" w:line="240" w:lineRule="auto"/>
        <w:ind w:left="0" w:right="-10"/>
        <w:rPr>
          <w:rFonts w:asciiTheme="minorHAnsi" w:hAnsiTheme="minorHAnsi" w:cstheme="minorHAnsi"/>
          <w:szCs w:val="24"/>
        </w:rPr>
      </w:pPr>
    </w:p>
    <w:p w14:paraId="6B5591AD" w14:textId="77777777" w:rsidR="00571554" w:rsidRDefault="0044520A" w:rsidP="00ED0246">
      <w:pPr>
        <w:pStyle w:val="ListParagraph"/>
        <w:ind w:left="0" w:right="-10"/>
        <w:rPr>
          <w:rFonts w:asciiTheme="minorHAnsi" w:hAnsiTheme="minorHAnsi" w:cstheme="minorHAnsi"/>
          <w:b/>
          <w:u w:val="single"/>
        </w:rPr>
      </w:pPr>
      <w:r>
        <w:rPr>
          <w:rFonts w:asciiTheme="minorHAnsi" w:hAnsiTheme="minorHAnsi" w:cstheme="minorHAnsi"/>
          <w:b/>
          <w:u w:val="single"/>
        </w:rPr>
        <w:t>SITE DESCRIPTION</w:t>
      </w:r>
      <w:r w:rsidR="00571554" w:rsidRPr="00C468AC">
        <w:rPr>
          <w:rFonts w:asciiTheme="minorHAnsi" w:hAnsiTheme="minorHAnsi" w:cstheme="minorHAnsi"/>
          <w:b/>
          <w:u w:val="single"/>
        </w:rPr>
        <w:t>:</w:t>
      </w:r>
    </w:p>
    <w:p w14:paraId="4CC2824C" w14:textId="77777777" w:rsidR="00ED0246" w:rsidRPr="00C468AC" w:rsidRDefault="00ED0246" w:rsidP="00ED0246">
      <w:pPr>
        <w:pStyle w:val="ListParagraph"/>
        <w:ind w:left="0" w:right="-10"/>
        <w:rPr>
          <w:rFonts w:asciiTheme="minorHAnsi" w:hAnsiTheme="minorHAnsi" w:cstheme="minorHAnsi"/>
          <w:b/>
          <w:u w:val="single"/>
        </w:rPr>
      </w:pPr>
    </w:p>
    <w:p w14:paraId="5D0D7F8A" w14:textId="6948029A" w:rsidR="00571554" w:rsidRPr="00C468AC" w:rsidRDefault="009D5A38" w:rsidP="00ED0246">
      <w:pPr>
        <w:pStyle w:val="ListParagraph"/>
        <w:ind w:left="0" w:right="-10"/>
        <w:rPr>
          <w:rFonts w:asciiTheme="minorHAnsi" w:hAnsiTheme="minorHAnsi" w:cstheme="minorHAnsi"/>
        </w:rPr>
      </w:pPr>
      <w:r>
        <w:rPr>
          <w:rFonts w:asciiTheme="minorHAnsi" w:hAnsiTheme="minorHAnsi" w:cstheme="minorHAnsi"/>
        </w:rPr>
        <w:t xml:space="preserve">The </w:t>
      </w:r>
      <w:r w:rsidRPr="006B3B98">
        <w:rPr>
          <w:rFonts w:asciiTheme="minorHAnsi" w:hAnsiTheme="minorHAnsi" w:cstheme="minorHAnsi"/>
        </w:rPr>
        <w:t xml:space="preserve">Upper County Road Brook Sub-Watershed is the largest area-wise, and thus has the largest </w:t>
      </w:r>
      <w:r w:rsidR="007B21D9">
        <w:rPr>
          <w:rFonts w:asciiTheme="minorHAnsi" w:hAnsiTheme="minorHAnsi" w:cstheme="minorHAnsi"/>
        </w:rPr>
        <w:t>p</w:t>
      </w:r>
      <w:r w:rsidRPr="006B3B98">
        <w:rPr>
          <w:rFonts w:asciiTheme="minorHAnsi" w:hAnsiTheme="minorHAnsi" w:cstheme="minorHAnsi"/>
        </w:rPr>
        <w:t>hosphorus contribution.  It flows directly into the Lower County Road Brook Sub-Watershed through a culvert.  This central point of access between the upper and lower County Road Brook Sub-Watersheds offers the opportunity to develop specific strategies to mitigate nutrient loading.</w:t>
      </w:r>
      <w:r>
        <w:rPr>
          <w:rFonts w:asciiTheme="minorHAnsi" w:hAnsiTheme="minorHAnsi" w:cstheme="minorHAnsi"/>
        </w:rPr>
        <w:t xml:space="preserve">  </w:t>
      </w:r>
      <w:r w:rsidR="0044520A">
        <w:rPr>
          <w:rFonts w:asciiTheme="minorHAnsi" w:hAnsiTheme="minorHAnsi" w:cstheme="minorHAnsi"/>
        </w:rPr>
        <w:t>Photographs of the site are available</w:t>
      </w:r>
      <w:r w:rsidR="00533944">
        <w:rPr>
          <w:rFonts w:asciiTheme="minorHAnsi" w:hAnsiTheme="minorHAnsi" w:cstheme="minorHAnsi"/>
        </w:rPr>
        <w:t xml:space="preserve"> at</w:t>
      </w:r>
      <w:r w:rsidR="0044520A">
        <w:rPr>
          <w:rFonts w:asciiTheme="minorHAnsi" w:hAnsiTheme="minorHAnsi" w:cstheme="minorHAnsi"/>
        </w:rPr>
        <w:t xml:space="preserve">: </w:t>
      </w:r>
      <w:hyperlink r:id="rId11" w:history="1">
        <w:r w:rsidR="00E905BC">
          <w:rPr>
            <w:rStyle w:val="Hyperlink"/>
            <w:rFonts w:asciiTheme="minorHAnsi" w:hAnsiTheme="minorHAnsi" w:cstheme="minorHAnsi"/>
          </w:rPr>
          <w:t>Site Maps</w:t>
        </w:r>
      </w:hyperlink>
      <w:r w:rsidR="004F0664">
        <w:rPr>
          <w:rFonts w:asciiTheme="minorHAnsi" w:hAnsiTheme="minorHAnsi" w:cstheme="minorHAnsi"/>
        </w:rPr>
        <w:t>.</w:t>
      </w:r>
    </w:p>
    <w:p w14:paraId="69E2BA7B" w14:textId="77777777" w:rsidR="00571554" w:rsidRPr="00C468AC" w:rsidRDefault="00571554" w:rsidP="00ED0246">
      <w:pPr>
        <w:pStyle w:val="ListParagraph"/>
        <w:ind w:left="0" w:right="-10"/>
        <w:rPr>
          <w:rFonts w:asciiTheme="minorHAnsi" w:hAnsiTheme="minorHAnsi" w:cstheme="minorHAnsi"/>
        </w:rPr>
      </w:pPr>
    </w:p>
    <w:p w14:paraId="3D2C11A2" w14:textId="77777777" w:rsidR="00BD4133" w:rsidRDefault="00BD4133">
      <w:pPr>
        <w:spacing w:after="160" w:line="259" w:lineRule="auto"/>
        <w:ind w:left="0" w:firstLine="0"/>
        <w:rPr>
          <w:rFonts w:asciiTheme="minorHAnsi" w:hAnsiTheme="minorHAnsi" w:cstheme="minorHAnsi"/>
          <w:b/>
          <w:szCs w:val="24"/>
          <w:u w:val="single"/>
        </w:rPr>
      </w:pPr>
      <w:r>
        <w:rPr>
          <w:rFonts w:asciiTheme="minorHAnsi" w:hAnsiTheme="minorHAnsi" w:cstheme="minorHAnsi"/>
          <w:b/>
          <w:szCs w:val="24"/>
          <w:u w:val="single"/>
        </w:rPr>
        <w:br w:type="page"/>
      </w:r>
    </w:p>
    <w:p w14:paraId="3A18E95C" w14:textId="6FF24ACA" w:rsidR="00571554" w:rsidRPr="00C468AC" w:rsidRDefault="00BE174E" w:rsidP="00ED0246">
      <w:pPr>
        <w:spacing w:after="0" w:line="240" w:lineRule="auto"/>
        <w:ind w:left="0" w:right="-10"/>
        <w:rPr>
          <w:rFonts w:asciiTheme="minorHAnsi" w:hAnsiTheme="minorHAnsi" w:cstheme="minorHAnsi"/>
          <w:szCs w:val="24"/>
        </w:rPr>
      </w:pPr>
      <w:r>
        <w:rPr>
          <w:rFonts w:asciiTheme="minorHAnsi" w:hAnsiTheme="minorHAnsi" w:cstheme="minorHAnsi"/>
          <w:b/>
          <w:szCs w:val="24"/>
          <w:u w:val="single"/>
        </w:rPr>
        <w:lastRenderedPageBreak/>
        <w:t xml:space="preserve">RESULTS TO BE ACHIEVED THROUGH </w:t>
      </w:r>
      <w:r w:rsidR="0044520A">
        <w:rPr>
          <w:rFonts w:asciiTheme="minorHAnsi" w:hAnsiTheme="minorHAnsi" w:cstheme="minorHAnsi"/>
          <w:b/>
          <w:szCs w:val="24"/>
          <w:u w:val="single"/>
        </w:rPr>
        <w:t xml:space="preserve">PROPOSED </w:t>
      </w:r>
      <w:r w:rsidR="007B21D9">
        <w:rPr>
          <w:rFonts w:asciiTheme="minorHAnsi" w:hAnsiTheme="minorHAnsi" w:cstheme="minorHAnsi"/>
          <w:b/>
          <w:szCs w:val="24"/>
          <w:u w:val="single"/>
        </w:rPr>
        <w:t>RESEARCH</w:t>
      </w:r>
      <w:r w:rsidR="00571554" w:rsidRPr="00C468AC">
        <w:rPr>
          <w:rFonts w:asciiTheme="minorHAnsi" w:hAnsiTheme="minorHAnsi" w:cstheme="minorHAnsi"/>
          <w:b/>
          <w:szCs w:val="24"/>
          <w:u w:val="single"/>
        </w:rPr>
        <w:t xml:space="preserve">:  </w:t>
      </w:r>
    </w:p>
    <w:p w14:paraId="68BD3EBE" w14:textId="77777777" w:rsidR="00571554" w:rsidRPr="00C468AC" w:rsidRDefault="00571554" w:rsidP="00ED0246">
      <w:pPr>
        <w:pStyle w:val="ListParagraph"/>
        <w:ind w:left="0" w:right="-10"/>
        <w:rPr>
          <w:rFonts w:asciiTheme="minorHAnsi" w:hAnsiTheme="minorHAnsi" w:cstheme="minorHAnsi"/>
          <w:b/>
          <w:u w:val="single"/>
        </w:rPr>
      </w:pPr>
    </w:p>
    <w:p w14:paraId="5F90C775" w14:textId="77777777" w:rsidR="009D5A38" w:rsidRDefault="009D5A38" w:rsidP="009D5A38">
      <w:pPr>
        <w:pStyle w:val="ListParagraph"/>
        <w:numPr>
          <w:ilvl w:val="0"/>
          <w:numId w:val="6"/>
        </w:numPr>
        <w:ind w:left="360" w:right="-10"/>
        <w:rPr>
          <w:rFonts w:asciiTheme="minorHAnsi" w:hAnsiTheme="minorHAnsi" w:cstheme="minorHAnsi"/>
        </w:rPr>
      </w:pPr>
      <w:r>
        <w:rPr>
          <w:rFonts w:asciiTheme="minorHAnsi" w:hAnsiTheme="minorHAnsi" w:cstheme="minorHAnsi"/>
        </w:rPr>
        <w:t>D</w:t>
      </w:r>
      <w:r w:rsidRPr="001F5E3A">
        <w:rPr>
          <w:rFonts w:asciiTheme="minorHAnsi" w:hAnsiTheme="minorHAnsi" w:cstheme="minorHAnsi"/>
        </w:rPr>
        <w:t>evelop a list of design options</w:t>
      </w:r>
      <w:r>
        <w:rPr>
          <w:rFonts w:asciiTheme="minorHAnsi" w:hAnsiTheme="minorHAnsi" w:cstheme="minorHAnsi"/>
        </w:rPr>
        <w:t xml:space="preserve"> </w:t>
      </w:r>
      <w:r w:rsidRPr="001F5E3A">
        <w:rPr>
          <w:rFonts w:asciiTheme="minorHAnsi" w:hAnsiTheme="minorHAnsi" w:cstheme="minorHAnsi"/>
        </w:rPr>
        <w:t xml:space="preserve">to limit the phosphorus and sediment passing </w:t>
      </w:r>
      <w:r>
        <w:rPr>
          <w:rFonts w:asciiTheme="minorHAnsi" w:hAnsiTheme="minorHAnsi" w:cstheme="minorHAnsi"/>
        </w:rPr>
        <w:t>through a</w:t>
      </w:r>
      <w:r w:rsidRPr="001F5E3A">
        <w:rPr>
          <w:rFonts w:asciiTheme="minorHAnsi" w:hAnsiTheme="minorHAnsi" w:cstheme="minorHAnsi"/>
        </w:rPr>
        <w:t xml:space="preserve"> culvert on County Road</w:t>
      </w:r>
      <w:r>
        <w:rPr>
          <w:rFonts w:asciiTheme="minorHAnsi" w:hAnsiTheme="minorHAnsi" w:cstheme="minorHAnsi"/>
        </w:rPr>
        <w:t xml:space="preserve">.   The alternatives will each be rated on cost to implement, time to construct, ongoing maintenance costs and effectiveness at mitigating nutrient loading. </w:t>
      </w:r>
    </w:p>
    <w:p w14:paraId="5040CC36" w14:textId="77777777" w:rsidR="009D5A38" w:rsidRPr="00C468AC" w:rsidRDefault="009D5A38" w:rsidP="009D5A38">
      <w:pPr>
        <w:pStyle w:val="ListParagraph"/>
        <w:ind w:left="-1080" w:right="-10"/>
        <w:rPr>
          <w:rFonts w:asciiTheme="minorHAnsi" w:hAnsiTheme="minorHAnsi" w:cstheme="minorHAnsi"/>
        </w:rPr>
      </w:pPr>
    </w:p>
    <w:p w14:paraId="60E7255B" w14:textId="77777777" w:rsidR="009D5A38" w:rsidRPr="00C468AC" w:rsidRDefault="009D5A38" w:rsidP="009D5A38">
      <w:pPr>
        <w:pStyle w:val="ListParagraph"/>
        <w:numPr>
          <w:ilvl w:val="0"/>
          <w:numId w:val="6"/>
        </w:numPr>
        <w:ind w:left="360" w:right="-10"/>
        <w:rPr>
          <w:rFonts w:asciiTheme="minorHAnsi" w:hAnsiTheme="minorHAnsi" w:cstheme="minorHAnsi"/>
        </w:rPr>
      </w:pPr>
      <w:r>
        <w:rPr>
          <w:rFonts w:asciiTheme="minorHAnsi" w:hAnsiTheme="minorHAnsi" w:cstheme="minorHAnsi"/>
        </w:rPr>
        <w:t>Perform a cost benefit analysis to determine the top two choices.  Develop a documentation package that explains the reason for the selection as well as the feasibility and effectiveness of each approach.</w:t>
      </w:r>
      <w:r w:rsidRPr="00C468AC">
        <w:rPr>
          <w:rFonts w:asciiTheme="minorHAnsi" w:hAnsiTheme="minorHAnsi" w:cstheme="minorHAnsi"/>
        </w:rPr>
        <w:t xml:space="preserve"> </w:t>
      </w:r>
    </w:p>
    <w:p w14:paraId="73046A88"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0B77DDEB" w14:textId="77777777" w:rsidR="00C55FD2" w:rsidRPr="00063DE8" w:rsidRDefault="00ED5DF9" w:rsidP="00ED0246">
      <w:pPr>
        <w:pStyle w:val="ListParagraph"/>
        <w:ind w:left="0" w:right="-10"/>
        <w:rPr>
          <w:rFonts w:asciiTheme="minorHAnsi" w:hAnsiTheme="minorHAnsi" w:cstheme="minorHAnsi"/>
          <w:b/>
          <w:u w:val="single"/>
        </w:rPr>
      </w:pPr>
      <w:r w:rsidRPr="00063DE8">
        <w:rPr>
          <w:rFonts w:asciiTheme="minorHAnsi" w:hAnsiTheme="minorHAnsi" w:cstheme="minorHAnsi"/>
          <w:b/>
          <w:u w:val="single"/>
        </w:rPr>
        <w:t>SCOPE OF REQUIRED SERVICES</w:t>
      </w:r>
      <w:r w:rsidR="00C55FD2" w:rsidRPr="00063DE8">
        <w:rPr>
          <w:rFonts w:asciiTheme="minorHAnsi" w:hAnsiTheme="minorHAnsi" w:cstheme="minorHAnsi"/>
          <w:b/>
          <w:u w:val="single"/>
        </w:rPr>
        <w:t>:</w:t>
      </w:r>
    </w:p>
    <w:p w14:paraId="10893340" w14:textId="77777777" w:rsidR="00C55FD2" w:rsidRPr="00C468AC" w:rsidRDefault="00C55FD2" w:rsidP="00ED0246">
      <w:pPr>
        <w:pStyle w:val="ListParagraph"/>
        <w:ind w:left="0" w:right="-10"/>
        <w:rPr>
          <w:rFonts w:asciiTheme="minorHAnsi" w:hAnsiTheme="minorHAnsi" w:cstheme="minorHAnsi"/>
        </w:rPr>
      </w:pPr>
    </w:p>
    <w:p w14:paraId="7C3440E7" w14:textId="77777777" w:rsidR="009D5A38" w:rsidRDefault="009D5A38" w:rsidP="009D5A38">
      <w:pPr>
        <w:pStyle w:val="ListParagraph"/>
        <w:numPr>
          <w:ilvl w:val="0"/>
          <w:numId w:val="7"/>
        </w:numPr>
        <w:ind w:left="360" w:right="-10"/>
        <w:rPr>
          <w:rFonts w:asciiTheme="minorHAnsi" w:hAnsiTheme="minorHAnsi" w:cstheme="minorHAnsi"/>
        </w:rPr>
      </w:pPr>
      <w:r>
        <w:rPr>
          <w:rFonts w:asciiTheme="minorHAnsi" w:hAnsiTheme="minorHAnsi" w:cstheme="minorHAnsi"/>
        </w:rPr>
        <w:t xml:space="preserve">Research possible ways to mitigate the nutrients and sediment </w:t>
      </w:r>
      <w:r w:rsidRPr="00D142B0">
        <w:rPr>
          <w:rFonts w:asciiTheme="minorHAnsi" w:hAnsiTheme="minorHAnsi" w:cstheme="minorHAnsi"/>
        </w:rPr>
        <w:t xml:space="preserve">passing </w:t>
      </w:r>
      <w:r>
        <w:rPr>
          <w:rFonts w:asciiTheme="minorHAnsi" w:hAnsiTheme="minorHAnsi" w:cstheme="minorHAnsi"/>
        </w:rPr>
        <w:t>through</w:t>
      </w:r>
      <w:r w:rsidRPr="00D142B0">
        <w:rPr>
          <w:rFonts w:asciiTheme="minorHAnsi" w:hAnsiTheme="minorHAnsi" w:cstheme="minorHAnsi"/>
        </w:rPr>
        <w:t xml:space="preserve"> </w:t>
      </w:r>
      <w:r>
        <w:rPr>
          <w:rFonts w:asciiTheme="minorHAnsi" w:hAnsiTheme="minorHAnsi" w:cstheme="minorHAnsi"/>
        </w:rPr>
        <w:t>a</w:t>
      </w:r>
      <w:r w:rsidRPr="00D142B0">
        <w:rPr>
          <w:rFonts w:asciiTheme="minorHAnsi" w:hAnsiTheme="minorHAnsi" w:cstheme="minorHAnsi"/>
        </w:rPr>
        <w:t xml:space="preserve"> culvert on County Road</w:t>
      </w:r>
      <w:r>
        <w:rPr>
          <w:rFonts w:asciiTheme="minorHAnsi" w:hAnsiTheme="minorHAnsi" w:cstheme="minorHAnsi"/>
        </w:rPr>
        <w:t xml:space="preserve"> and develop a list of BMPs that could achieve these goals.</w:t>
      </w:r>
    </w:p>
    <w:p w14:paraId="7BAACFF5" w14:textId="77777777" w:rsidR="009D5A38" w:rsidRDefault="009D5A38" w:rsidP="009D5A38">
      <w:pPr>
        <w:pStyle w:val="ListParagraph"/>
        <w:ind w:left="360" w:right="-10"/>
        <w:rPr>
          <w:rFonts w:asciiTheme="minorHAnsi" w:hAnsiTheme="minorHAnsi" w:cstheme="minorHAnsi"/>
        </w:rPr>
      </w:pPr>
    </w:p>
    <w:p w14:paraId="62F8D586" w14:textId="77777777" w:rsidR="009D5A38" w:rsidRDefault="009D5A38" w:rsidP="009D5A38">
      <w:pPr>
        <w:pStyle w:val="ListParagraph"/>
        <w:numPr>
          <w:ilvl w:val="0"/>
          <w:numId w:val="7"/>
        </w:numPr>
        <w:ind w:left="360" w:right="-10"/>
        <w:rPr>
          <w:rFonts w:asciiTheme="minorHAnsi" w:hAnsiTheme="minorHAnsi" w:cstheme="minorHAnsi"/>
        </w:rPr>
      </w:pPr>
      <w:r>
        <w:rPr>
          <w:rFonts w:asciiTheme="minorHAnsi" w:hAnsiTheme="minorHAnsi" w:cstheme="minorHAnsi"/>
        </w:rPr>
        <w:t>Rate each BMP by the following criteria, using a 3-point scale:</w:t>
      </w:r>
    </w:p>
    <w:p w14:paraId="7F2468B1" w14:textId="77777777" w:rsidR="009D5A38" w:rsidRDefault="009D5A38" w:rsidP="009D5A38">
      <w:pPr>
        <w:pStyle w:val="ListParagraph"/>
        <w:numPr>
          <w:ilvl w:val="0"/>
          <w:numId w:val="13"/>
        </w:numPr>
        <w:ind w:right="-10"/>
        <w:rPr>
          <w:rFonts w:asciiTheme="minorHAnsi" w:hAnsiTheme="minorHAnsi" w:cstheme="minorHAnsi"/>
        </w:rPr>
      </w:pPr>
      <w:r>
        <w:rPr>
          <w:rFonts w:asciiTheme="minorHAnsi" w:hAnsiTheme="minorHAnsi" w:cstheme="minorHAnsi"/>
        </w:rPr>
        <w:t>Cost to implement</w:t>
      </w:r>
    </w:p>
    <w:p w14:paraId="32D14789" w14:textId="77777777" w:rsidR="009D5A38" w:rsidRDefault="009D5A38" w:rsidP="009D5A38">
      <w:pPr>
        <w:pStyle w:val="ListParagraph"/>
        <w:numPr>
          <w:ilvl w:val="0"/>
          <w:numId w:val="13"/>
        </w:numPr>
        <w:ind w:right="-10"/>
        <w:rPr>
          <w:rFonts w:asciiTheme="minorHAnsi" w:hAnsiTheme="minorHAnsi" w:cstheme="minorHAnsi"/>
        </w:rPr>
      </w:pPr>
      <w:r>
        <w:rPr>
          <w:rFonts w:asciiTheme="minorHAnsi" w:hAnsiTheme="minorHAnsi" w:cstheme="minorHAnsi"/>
        </w:rPr>
        <w:t>Time to implement</w:t>
      </w:r>
    </w:p>
    <w:p w14:paraId="21B228B7" w14:textId="77777777" w:rsidR="009D5A38" w:rsidRDefault="009D5A38" w:rsidP="009D5A38">
      <w:pPr>
        <w:pStyle w:val="ListParagraph"/>
        <w:numPr>
          <w:ilvl w:val="0"/>
          <w:numId w:val="13"/>
        </w:numPr>
        <w:ind w:right="-10"/>
        <w:rPr>
          <w:rFonts w:asciiTheme="minorHAnsi" w:hAnsiTheme="minorHAnsi" w:cstheme="minorHAnsi"/>
        </w:rPr>
      </w:pPr>
      <w:r>
        <w:rPr>
          <w:rFonts w:asciiTheme="minorHAnsi" w:hAnsiTheme="minorHAnsi" w:cstheme="minorHAnsi"/>
        </w:rPr>
        <w:t>Effectiveness at mitigating nutrient and sediment loading</w:t>
      </w:r>
    </w:p>
    <w:p w14:paraId="4AD0B511" w14:textId="77777777" w:rsidR="009D5A38" w:rsidRPr="00C468AC" w:rsidRDefault="009D5A38" w:rsidP="009D5A38">
      <w:pPr>
        <w:pStyle w:val="ListParagraph"/>
        <w:numPr>
          <w:ilvl w:val="0"/>
          <w:numId w:val="13"/>
        </w:numPr>
        <w:ind w:right="-10"/>
        <w:rPr>
          <w:rFonts w:asciiTheme="minorHAnsi" w:hAnsiTheme="minorHAnsi" w:cstheme="minorHAnsi"/>
        </w:rPr>
      </w:pPr>
      <w:r>
        <w:rPr>
          <w:rFonts w:asciiTheme="minorHAnsi" w:hAnsiTheme="minorHAnsi" w:cstheme="minorHAnsi"/>
        </w:rPr>
        <w:t>Ongoing maintenance costs</w:t>
      </w:r>
    </w:p>
    <w:p w14:paraId="43BF3D0B" w14:textId="77777777" w:rsidR="009D5A38" w:rsidRPr="00C468AC" w:rsidRDefault="009D5A38" w:rsidP="009D5A38">
      <w:pPr>
        <w:pStyle w:val="ListParagraph"/>
        <w:ind w:left="0" w:right="-10"/>
        <w:rPr>
          <w:rFonts w:asciiTheme="minorHAnsi" w:hAnsiTheme="minorHAnsi" w:cstheme="minorHAnsi"/>
        </w:rPr>
      </w:pPr>
    </w:p>
    <w:p w14:paraId="1A95B01B" w14:textId="77777777" w:rsidR="009D5A38" w:rsidRPr="00100005" w:rsidRDefault="009D5A38" w:rsidP="009D5A38">
      <w:pPr>
        <w:pStyle w:val="ListParagraph"/>
        <w:numPr>
          <w:ilvl w:val="0"/>
          <w:numId w:val="7"/>
        </w:numPr>
        <w:ind w:left="360" w:right="-10"/>
        <w:rPr>
          <w:rFonts w:asciiTheme="minorHAnsi" w:hAnsiTheme="minorHAnsi" w:cstheme="minorHAnsi"/>
        </w:rPr>
      </w:pPr>
      <w:r w:rsidRPr="00100005">
        <w:rPr>
          <w:rFonts w:asciiTheme="minorHAnsi" w:hAnsiTheme="minorHAnsi" w:cstheme="minorHAnsi"/>
        </w:rPr>
        <w:t>Perform a cost benefit analysis and determine the top two choices.  For each choice</w:t>
      </w:r>
      <w:r>
        <w:rPr>
          <w:rFonts w:asciiTheme="minorHAnsi" w:hAnsiTheme="minorHAnsi" w:cstheme="minorHAnsi"/>
        </w:rPr>
        <w:t>,</w:t>
      </w:r>
      <w:r w:rsidRPr="00100005">
        <w:rPr>
          <w:rFonts w:asciiTheme="minorHAnsi" w:hAnsiTheme="minorHAnsi" w:cstheme="minorHAnsi"/>
        </w:rPr>
        <w:t xml:space="preserve"> develop a documentation package that includes:</w:t>
      </w:r>
    </w:p>
    <w:p w14:paraId="7B91BEDE" w14:textId="77777777" w:rsidR="009D5A38" w:rsidRDefault="009D5A38" w:rsidP="009D5A38">
      <w:pPr>
        <w:pStyle w:val="ListParagraph"/>
        <w:numPr>
          <w:ilvl w:val="0"/>
          <w:numId w:val="14"/>
        </w:numPr>
        <w:ind w:right="-10"/>
        <w:rPr>
          <w:rFonts w:asciiTheme="minorHAnsi" w:hAnsiTheme="minorHAnsi" w:cstheme="minorHAnsi"/>
        </w:rPr>
      </w:pPr>
      <w:r>
        <w:rPr>
          <w:rFonts w:asciiTheme="minorHAnsi" w:hAnsiTheme="minorHAnsi" w:cstheme="minorHAnsi"/>
        </w:rPr>
        <w:t>Explanation of why the option was selected</w:t>
      </w:r>
    </w:p>
    <w:p w14:paraId="21543A4B" w14:textId="0A98B25A" w:rsidR="009D5A38" w:rsidRPr="00063DE8" w:rsidRDefault="009D5A38" w:rsidP="009D5A38">
      <w:pPr>
        <w:pStyle w:val="ListParagraph"/>
        <w:numPr>
          <w:ilvl w:val="0"/>
          <w:numId w:val="14"/>
        </w:numPr>
        <w:ind w:right="-10"/>
        <w:rPr>
          <w:rFonts w:asciiTheme="minorHAnsi" w:hAnsiTheme="minorHAnsi" w:cstheme="minorHAnsi"/>
        </w:rPr>
      </w:pPr>
      <w:r>
        <w:rPr>
          <w:rFonts w:asciiTheme="minorHAnsi" w:hAnsiTheme="minorHAnsi" w:cstheme="minorHAnsi"/>
        </w:rPr>
        <w:t>Preliminary design drawings and material list</w:t>
      </w:r>
    </w:p>
    <w:p w14:paraId="374D1B99" w14:textId="1EFEE975" w:rsidR="009D5A38" w:rsidRDefault="009D5A38" w:rsidP="009D5A38">
      <w:pPr>
        <w:pStyle w:val="ListParagraph"/>
        <w:numPr>
          <w:ilvl w:val="0"/>
          <w:numId w:val="14"/>
        </w:numPr>
        <w:ind w:right="-10"/>
        <w:rPr>
          <w:rFonts w:asciiTheme="minorHAnsi" w:hAnsiTheme="minorHAnsi" w:cstheme="minorHAnsi"/>
        </w:rPr>
      </w:pPr>
      <w:r>
        <w:rPr>
          <w:rFonts w:asciiTheme="minorHAnsi" w:hAnsiTheme="minorHAnsi" w:cstheme="minorHAnsi"/>
        </w:rPr>
        <w:t xml:space="preserve">Site </w:t>
      </w:r>
      <w:r w:rsidRPr="00063DE8">
        <w:rPr>
          <w:rFonts w:asciiTheme="minorHAnsi" w:hAnsiTheme="minorHAnsi" w:cstheme="minorHAnsi"/>
        </w:rPr>
        <w:t xml:space="preserve">drawings </w:t>
      </w:r>
      <w:r>
        <w:rPr>
          <w:rFonts w:asciiTheme="minorHAnsi" w:hAnsiTheme="minorHAnsi" w:cstheme="minorHAnsi"/>
        </w:rPr>
        <w:t xml:space="preserve">showing the location of the BMP as well as identifying the </w:t>
      </w:r>
      <w:r w:rsidRPr="00063DE8">
        <w:rPr>
          <w:rFonts w:asciiTheme="minorHAnsi" w:hAnsiTheme="minorHAnsi" w:cstheme="minorHAnsi"/>
        </w:rPr>
        <w:t>location</w:t>
      </w:r>
      <w:r w:rsidRPr="00C468AC">
        <w:rPr>
          <w:rFonts w:asciiTheme="minorHAnsi" w:hAnsiTheme="minorHAnsi" w:cstheme="minorHAnsi"/>
        </w:rPr>
        <w:t xml:space="preserve"> of utilities, Right of Ways</w:t>
      </w:r>
      <w:r>
        <w:rPr>
          <w:rFonts w:asciiTheme="minorHAnsi" w:hAnsiTheme="minorHAnsi" w:cstheme="minorHAnsi"/>
        </w:rPr>
        <w:t>,</w:t>
      </w:r>
      <w:r w:rsidRPr="00C468AC">
        <w:rPr>
          <w:rFonts w:asciiTheme="minorHAnsi" w:hAnsiTheme="minorHAnsi" w:cstheme="minorHAnsi"/>
        </w:rPr>
        <w:t xml:space="preserve"> zoning setback</w:t>
      </w:r>
      <w:r>
        <w:rPr>
          <w:rFonts w:asciiTheme="minorHAnsi" w:hAnsiTheme="minorHAnsi" w:cstheme="minorHAnsi"/>
        </w:rPr>
        <w:t xml:space="preserve">s </w:t>
      </w:r>
      <w:r w:rsidRPr="00C468AC">
        <w:rPr>
          <w:rFonts w:asciiTheme="minorHAnsi" w:hAnsiTheme="minorHAnsi" w:cstheme="minorHAnsi"/>
        </w:rPr>
        <w:t>as recorded by the Town of New London</w:t>
      </w:r>
      <w:r>
        <w:rPr>
          <w:rFonts w:asciiTheme="minorHAnsi" w:hAnsiTheme="minorHAnsi" w:cstheme="minorHAnsi"/>
        </w:rPr>
        <w:t xml:space="preserve"> and </w:t>
      </w:r>
      <w:r w:rsidRPr="00C468AC">
        <w:rPr>
          <w:rFonts w:asciiTheme="minorHAnsi" w:hAnsiTheme="minorHAnsi" w:cstheme="minorHAnsi"/>
        </w:rPr>
        <w:t>deed information as recorded in the Merrimack County Registry of Deeds</w:t>
      </w:r>
      <w:r>
        <w:rPr>
          <w:rFonts w:asciiTheme="minorHAnsi" w:hAnsiTheme="minorHAnsi" w:cstheme="minorHAnsi"/>
        </w:rPr>
        <w:t xml:space="preserve"> </w:t>
      </w:r>
    </w:p>
    <w:p w14:paraId="242899F2" w14:textId="77777777" w:rsidR="009D5A38" w:rsidRPr="00063DE8" w:rsidRDefault="009D5A38" w:rsidP="009D5A38">
      <w:pPr>
        <w:pStyle w:val="ListParagraph"/>
        <w:numPr>
          <w:ilvl w:val="0"/>
          <w:numId w:val="14"/>
        </w:numPr>
        <w:ind w:right="-10"/>
        <w:rPr>
          <w:rFonts w:asciiTheme="minorHAnsi" w:hAnsiTheme="minorHAnsi" w:cstheme="minorHAnsi"/>
        </w:rPr>
      </w:pPr>
      <w:r>
        <w:rPr>
          <w:rFonts w:asciiTheme="minorHAnsi" w:hAnsiTheme="minorHAnsi" w:cstheme="minorHAnsi"/>
        </w:rPr>
        <w:t>Preliminary</w:t>
      </w:r>
      <w:r w:rsidRPr="00C468AC">
        <w:rPr>
          <w:rFonts w:asciiTheme="minorHAnsi" w:hAnsiTheme="minorHAnsi" w:cstheme="minorHAnsi"/>
        </w:rPr>
        <w:t xml:space="preserve"> Operations and Maintenance (O&amp;M) plans</w:t>
      </w:r>
      <w:r w:rsidRPr="00063DE8">
        <w:rPr>
          <w:rFonts w:asciiTheme="minorHAnsi" w:hAnsiTheme="minorHAnsi" w:cstheme="minorHAnsi"/>
        </w:rPr>
        <w:t xml:space="preserve"> </w:t>
      </w:r>
      <w:r>
        <w:rPr>
          <w:rFonts w:asciiTheme="minorHAnsi" w:hAnsiTheme="minorHAnsi" w:cstheme="minorHAnsi"/>
        </w:rPr>
        <w:t xml:space="preserve">for </w:t>
      </w:r>
      <w:r w:rsidRPr="00063DE8">
        <w:rPr>
          <w:rFonts w:asciiTheme="minorHAnsi" w:hAnsiTheme="minorHAnsi" w:cstheme="minorHAnsi"/>
        </w:rPr>
        <w:t>the BMPs</w:t>
      </w:r>
    </w:p>
    <w:p w14:paraId="44A698D4" w14:textId="6652920B" w:rsidR="009D5A38" w:rsidRPr="00C7082D" w:rsidRDefault="009D5A38" w:rsidP="009D5A38">
      <w:pPr>
        <w:pStyle w:val="ListParagraph"/>
        <w:numPr>
          <w:ilvl w:val="0"/>
          <w:numId w:val="14"/>
        </w:numPr>
        <w:ind w:right="-10"/>
        <w:rPr>
          <w:rFonts w:asciiTheme="minorHAnsi" w:hAnsiTheme="minorHAnsi" w:cstheme="minorHAnsi"/>
        </w:rPr>
      </w:pPr>
      <w:r w:rsidRPr="00AD51A0">
        <w:rPr>
          <w:rFonts w:asciiTheme="minorHAnsi" w:hAnsiTheme="minorHAnsi" w:cstheme="minorHAnsi"/>
        </w:rPr>
        <w:t>Calculat</w:t>
      </w:r>
      <w:r w:rsidR="00E905BC">
        <w:rPr>
          <w:rFonts w:asciiTheme="minorHAnsi" w:hAnsiTheme="minorHAnsi" w:cstheme="minorHAnsi"/>
        </w:rPr>
        <w:t xml:space="preserve">ion of the </w:t>
      </w:r>
      <w:r w:rsidRPr="00AD51A0">
        <w:rPr>
          <w:rFonts w:asciiTheme="minorHAnsi" w:hAnsiTheme="minorHAnsi" w:cstheme="minorHAnsi"/>
        </w:rPr>
        <w:t>estimated pollutant load reductions for sediment, phosphorus and nitrogen to be achieved by the design in accordance with NHDES approved methods</w:t>
      </w:r>
    </w:p>
    <w:p w14:paraId="4641D488" w14:textId="7B280112" w:rsidR="009D5A38" w:rsidRPr="00063DE8" w:rsidRDefault="009D5A38" w:rsidP="009D5A38">
      <w:pPr>
        <w:pStyle w:val="ListParagraph"/>
        <w:numPr>
          <w:ilvl w:val="0"/>
          <w:numId w:val="14"/>
        </w:numPr>
        <w:ind w:right="-10"/>
        <w:rPr>
          <w:rFonts w:asciiTheme="minorHAnsi" w:hAnsiTheme="minorHAnsi" w:cstheme="minorHAnsi"/>
        </w:rPr>
      </w:pPr>
      <w:r>
        <w:rPr>
          <w:rFonts w:asciiTheme="minorHAnsi" w:hAnsiTheme="minorHAnsi" w:cstheme="minorHAnsi"/>
        </w:rPr>
        <w:t xml:space="preserve">Review </w:t>
      </w:r>
      <w:r w:rsidR="00E905BC">
        <w:rPr>
          <w:rFonts w:asciiTheme="minorHAnsi" w:hAnsiTheme="minorHAnsi" w:cstheme="minorHAnsi"/>
        </w:rPr>
        <w:t xml:space="preserve">of the </w:t>
      </w:r>
      <w:r>
        <w:rPr>
          <w:rFonts w:asciiTheme="minorHAnsi" w:hAnsiTheme="minorHAnsi" w:cstheme="minorHAnsi"/>
        </w:rPr>
        <w:t>current water s</w:t>
      </w:r>
      <w:r w:rsidRPr="00063DE8">
        <w:rPr>
          <w:rFonts w:asciiTheme="minorHAnsi" w:hAnsiTheme="minorHAnsi" w:cstheme="minorHAnsi"/>
        </w:rPr>
        <w:t xml:space="preserve">ampling plan </w:t>
      </w:r>
      <w:r>
        <w:rPr>
          <w:rFonts w:asciiTheme="minorHAnsi" w:hAnsiTheme="minorHAnsi" w:cstheme="minorHAnsi"/>
        </w:rPr>
        <w:t>and recommend</w:t>
      </w:r>
      <w:r w:rsidR="00E905BC">
        <w:rPr>
          <w:rFonts w:asciiTheme="minorHAnsi" w:hAnsiTheme="minorHAnsi" w:cstheme="minorHAnsi"/>
        </w:rPr>
        <w:t xml:space="preserve">ations of </w:t>
      </w:r>
      <w:r>
        <w:rPr>
          <w:rFonts w:asciiTheme="minorHAnsi" w:hAnsiTheme="minorHAnsi" w:cstheme="minorHAnsi"/>
        </w:rPr>
        <w:t xml:space="preserve">additions </w:t>
      </w:r>
      <w:r w:rsidRPr="00063DE8">
        <w:rPr>
          <w:rFonts w:asciiTheme="minorHAnsi" w:hAnsiTheme="minorHAnsi" w:cstheme="minorHAnsi"/>
        </w:rPr>
        <w:t>to allow for the performance of the BMPs to be monitored and verified</w:t>
      </w:r>
    </w:p>
    <w:p w14:paraId="16892821" w14:textId="77777777" w:rsidR="00C55FD2" w:rsidRPr="00C468AC" w:rsidRDefault="00C55FD2" w:rsidP="00ED0246">
      <w:pPr>
        <w:pStyle w:val="ListParagraph"/>
        <w:ind w:left="0" w:right="-10"/>
        <w:rPr>
          <w:rFonts w:asciiTheme="minorHAnsi" w:hAnsiTheme="minorHAnsi" w:cstheme="minorHAnsi"/>
        </w:rPr>
      </w:pPr>
    </w:p>
    <w:p w14:paraId="5F21461C" w14:textId="77777777" w:rsidR="00174CC1" w:rsidRDefault="002B06F8" w:rsidP="00ED0246">
      <w:pPr>
        <w:spacing w:after="0" w:line="240" w:lineRule="auto"/>
        <w:ind w:left="0" w:right="-10"/>
        <w:rPr>
          <w:rFonts w:asciiTheme="minorHAnsi" w:hAnsiTheme="minorHAnsi" w:cstheme="minorHAnsi"/>
          <w:b/>
          <w:szCs w:val="24"/>
          <w:u w:val="single"/>
        </w:rPr>
      </w:pPr>
      <w:r w:rsidRPr="002B06F8">
        <w:rPr>
          <w:rFonts w:asciiTheme="minorHAnsi" w:hAnsiTheme="minorHAnsi" w:cstheme="minorHAnsi"/>
          <w:b/>
          <w:szCs w:val="24"/>
          <w:u w:val="single"/>
        </w:rPr>
        <w:t>OTHER TERMS AND CONDITIONS OF SERVICE:</w:t>
      </w:r>
      <w:r w:rsidR="00307654" w:rsidRPr="002B06F8">
        <w:rPr>
          <w:rFonts w:asciiTheme="minorHAnsi" w:hAnsiTheme="minorHAnsi" w:cstheme="minorHAnsi"/>
          <w:b/>
          <w:szCs w:val="24"/>
          <w:u w:val="single"/>
        </w:rPr>
        <w:t xml:space="preserve"> </w:t>
      </w:r>
    </w:p>
    <w:p w14:paraId="1A8B7EA9" w14:textId="77777777" w:rsidR="002B06F8" w:rsidRPr="002B06F8" w:rsidRDefault="002B06F8" w:rsidP="00ED0246">
      <w:pPr>
        <w:spacing w:after="0" w:line="240" w:lineRule="auto"/>
        <w:ind w:left="0" w:right="-10"/>
        <w:rPr>
          <w:rFonts w:asciiTheme="minorHAnsi" w:hAnsiTheme="minorHAnsi" w:cstheme="minorHAnsi"/>
          <w:szCs w:val="24"/>
          <w:u w:val="single"/>
        </w:rPr>
      </w:pPr>
    </w:p>
    <w:p w14:paraId="0964E349" w14:textId="106D2DF5" w:rsidR="009D5A38" w:rsidRPr="00E11E39" w:rsidRDefault="009D5A38" w:rsidP="009D5A38">
      <w:pPr>
        <w:pStyle w:val="ListParagraph"/>
        <w:numPr>
          <w:ilvl w:val="0"/>
          <w:numId w:val="11"/>
        </w:numPr>
        <w:overflowPunct w:val="0"/>
        <w:autoSpaceDE w:val="0"/>
        <w:autoSpaceDN w:val="0"/>
        <w:adjustRightInd w:val="0"/>
        <w:ind w:left="360" w:right="-10"/>
        <w:textAlignment w:val="baseline"/>
        <w:rPr>
          <w:rFonts w:asciiTheme="minorHAnsi" w:hAnsiTheme="minorHAnsi" w:cstheme="minorHAnsi"/>
        </w:rPr>
      </w:pPr>
      <w:r w:rsidRPr="00E11E39">
        <w:rPr>
          <w:rFonts w:asciiTheme="minorHAnsi" w:hAnsiTheme="minorHAnsi" w:cstheme="minorHAnsi"/>
        </w:rPr>
        <w:t xml:space="preserve">All design work must be completed by </w:t>
      </w:r>
      <w:r w:rsidR="00E905BC">
        <w:rPr>
          <w:rFonts w:asciiTheme="minorHAnsi" w:hAnsiTheme="minorHAnsi" w:cstheme="minorHAnsi"/>
        </w:rPr>
        <w:t>July 13</w:t>
      </w:r>
      <w:r>
        <w:rPr>
          <w:rFonts w:asciiTheme="minorHAnsi" w:hAnsiTheme="minorHAnsi" w:cstheme="minorHAnsi"/>
        </w:rPr>
        <w:t xml:space="preserve">, </w:t>
      </w:r>
      <w:r w:rsidRPr="00E11E39">
        <w:rPr>
          <w:rFonts w:asciiTheme="minorHAnsi" w:hAnsiTheme="minorHAnsi" w:cstheme="minorHAnsi"/>
        </w:rPr>
        <w:t xml:space="preserve">2018.  </w:t>
      </w:r>
    </w:p>
    <w:p w14:paraId="7E70301F" w14:textId="77777777" w:rsidR="009D5A38" w:rsidRPr="00C468AC" w:rsidRDefault="009D5A38" w:rsidP="009D5A38">
      <w:pPr>
        <w:spacing w:after="0" w:line="240" w:lineRule="auto"/>
        <w:ind w:left="-360" w:right="-10" w:firstLine="50"/>
        <w:rPr>
          <w:rFonts w:asciiTheme="minorHAnsi" w:hAnsiTheme="minorHAnsi" w:cstheme="minorHAnsi"/>
          <w:szCs w:val="24"/>
        </w:rPr>
      </w:pPr>
    </w:p>
    <w:p w14:paraId="30F315D7" w14:textId="7899A741" w:rsidR="009D5A38" w:rsidRDefault="009D5A38" w:rsidP="009D5A38">
      <w:pPr>
        <w:pStyle w:val="BodyText3"/>
        <w:numPr>
          <w:ilvl w:val="0"/>
          <w:numId w:val="11"/>
        </w:numPr>
        <w:spacing w:after="0" w:line="240" w:lineRule="auto"/>
        <w:ind w:left="360" w:right="-10"/>
        <w:rPr>
          <w:rFonts w:asciiTheme="minorHAnsi" w:hAnsiTheme="minorHAnsi" w:cstheme="minorHAnsi"/>
          <w:sz w:val="24"/>
          <w:szCs w:val="24"/>
        </w:rPr>
      </w:pPr>
      <w:r w:rsidRPr="00C468AC">
        <w:rPr>
          <w:rFonts w:asciiTheme="minorHAnsi" w:hAnsiTheme="minorHAnsi" w:cstheme="minorHAnsi"/>
          <w:sz w:val="24"/>
          <w:szCs w:val="24"/>
        </w:rPr>
        <w:t>Given that the construction of this design will be done on or near town road right of ways</w:t>
      </w:r>
      <w:r>
        <w:rPr>
          <w:rFonts w:asciiTheme="minorHAnsi" w:hAnsiTheme="minorHAnsi" w:cstheme="minorHAnsi"/>
          <w:sz w:val="24"/>
          <w:szCs w:val="24"/>
        </w:rPr>
        <w:t xml:space="preserve"> and wetlands</w:t>
      </w:r>
      <w:r w:rsidRPr="00C468AC">
        <w:rPr>
          <w:rFonts w:asciiTheme="minorHAnsi" w:hAnsiTheme="minorHAnsi" w:cstheme="minorHAnsi"/>
          <w:sz w:val="24"/>
          <w:szCs w:val="24"/>
        </w:rPr>
        <w:t xml:space="preserve">, it is expected that </w:t>
      </w:r>
      <w:r>
        <w:rPr>
          <w:rFonts w:asciiTheme="minorHAnsi" w:hAnsiTheme="minorHAnsi" w:cstheme="minorHAnsi"/>
          <w:sz w:val="24"/>
          <w:szCs w:val="24"/>
        </w:rPr>
        <w:t xml:space="preserve">the firm will consult </w:t>
      </w:r>
      <w:r w:rsidRPr="00C468AC">
        <w:rPr>
          <w:rFonts w:asciiTheme="minorHAnsi" w:hAnsiTheme="minorHAnsi" w:cstheme="minorHAnsi"/>
          <w:sz w:val="24"/>
          <w:szCs w:val="24"/>
        </w:rPr>
        <w:t>with the Town of New London DPW</w:t>
      </w:r>
      <w:r>
        <w:rPr>
          <w:rFonts w:asciiTheme="minorHAnsi" w:hAnsiTheme="minorHAnsi" w:cstheme="minorHAnsi"/>
          <w:sz w:val="24"/>
          <w:szCs w:val="24"/>
        </w:rPr>
        <w:t xml:space="preserve"> and NH DES on </w:t>
      </w:r>
      <w:r w:rsidRPr="00C468AC">
        <w:rPr>
          <w:rFonts w:asciiTheme="minorHAnsi" w:hAnsiTheme="minorHAnsi" w:cstheme="minorHAnsi"/>
          <w:sz w:val="24"/>
          <w:szCs w:val="24"/>
        </w:rPr>
        <w:t xml:space="preserve">all aspects of this effort. </w:t>
      </w:r>
    </w:p>
    <w:p w14:paraId="39B253C3" w14:textId="77777777" w:rsidR="009D5A38" w:rsidRDefault="009D5A38" w:rsidP="009D5A38">
      <w:pPr>
        <w:pStyle w:val="BodyText3"/>
        <w:spacing w:after="0" w:line="240" w:lineRule="auto"/>
        <w:ind w:left="360" w:right="-10" w:firstLine="0"/>
        <w:rPr>
          <w:rFonts w:asciiTheme="minorHAnsi" w:hAnsiTheme="minorHAnsi" w:cstheme="minorHAnsi"/>
          <w:sz w:val="24"/>
          <w:szCs w:val="24"/>
        </w:rPr>
      </w:pPr>
    </w:p>
    <w:p w14:paraId="46412575" w14:textId="77777777" w:rsidR="00033EA7" w:rsidRPr="00E11E39" w:rsidRDefault="00033EA7" w:rsidP="009D5A38">
      <w:pPr>
        <w:pStyle w:val="ListParagraph"/>
        <w:numPr>
          <w:ilvl w:val="0"/>
          <w:numId w:val="11"/>
        </w:numPr>
        <w:ind w:left="360" w:right="-10"/>
        <w:rPr>
          <w:rFonts w:asciiTheme="minorHAnsi" w:hAnsiTheme="minorHAnsi" w:cstheme="minorHAnsi"/>
        </w:rPr>
      </w:pPr>
      <w:r w:rsidRPr="00E11E39">
        <w:rPr>
          <w:rFonts w:asciiTheme="minorHAnsi" w:hAnsiTheme="minorHAnsi" w:cstheme="minorHAnsi"/>
        </w:rPr>
        <w:t>Funding for the project detailed in this solicitation is provided in part with</w:t>
      </w:r>
      <w:r w:rsidR="007E5056">
        <w:rPr>
          <w:rFonts w:asciiTheme="minorHAnsi" w:hAnsiTheme="minorHAnsi" w:cstheme="minorHAnsi"/>
        </w:rPr>
        <w:t xml:space="preserve"> Clean Water Act Section 319 funds from the U.S. Environmental Protection Agency </w:t>
      </w:r>
      <w:r w:rsidRPr="00E11E39">
        <w:rPr>
          <w:rFonts w:asciiTheme="minorHAnsi" w:hAnsiTheme="minorHAnsi" w:cstheme="minorHAnsi"/>
        </w:rPr>
        <w:t xml:space="preserve">obtained through an agreement with </w:t>
      </w:r>
      <w:r w:rsidR="007E5056">
        <w:rPr>
          <w:rFonts w:asciiTheme="minorHAnsi" w:hAnsiTheme="minorHAnsi" w:cstheme="minorHAnsi"/>
        </w:rPr>
        <w:t>NHDES</w:t>
      </w:r>
      <w:r w:rsidRPr="00E11E39">
        <w:rPr>
          <w:rFonts w:asciiTheme="minorHAnsi" w:hAnsiTheme="minorHAnsi" w:cstheme="minorHAnsi"/>
        </w:rPr>
        <w:t xml:space="preserve">. The contract award will be contingent upon </w:t>
      </w:r>
      <w:r w:rsidR="007E5056">
        <w:rPr>
          <w:rFonts w:asciiTheme="minorHAnsi" w:hAnsiTheme="minorHAnsi" w:cstheme="minorHAnsi"/>
        </w:rPr>
        <w:t xml:space="preserve">compliance </w:t>
      </w:r>
      <w:r w:rsidRPr="00E11E39">
        <w:rPr>
          <w:rFonts w:asciiTheme="minorHAnsi" w:hAnsiTheme="minorHAnsi" w:cstheme="minorHAnsi"/>
        </w:rPr>
        <w:t xml:space="preserve">with all applicable rules and regulations of the State of New Hampshire as well as requirements applicable to use of federal </w:t>
      </w:r>
      <w:r w:rsidR="00196085">
        <w:rPr>
          <w:rFonts w:asciiTheme="minorHAnsi" w:hAnsiTheme="minorHAnsi" w:cstheme="minorHAnsi"/>
        </w:rPr>
        <w:t>g</w:t>
      </w:r>
      <w:r w:rsidRPr="00E11E39">
        <w:rPr>
          <w:rFonts w:asciiTheme="minorHAnsi" w:hAnsiTheme="minorHAnsi" w:cstheme="minorHAnsi"/>
        </w:rPr>
        <w:t>rant funds.</w:t>
      </w:r>
    </w:p>
    <w:p w14:paraId="4C46CA0D" w14:textId="77777777" w:rsidR="00033EA7" w:rsidRDefault="00033EA7" w:rsidP="00E11E39">
      <w:pPr>
        <w:pStyle w:val="BodyText3"/>
        <w:spacing w:after="0" w:line="240" w:lineRule="auto"/>
        <w:ind w:left="0" w:right="-10" w:firstLine="0"/>
        <w:rPr>
          <w:rFonts w:asciiTheme="minorHAnsi" w:hAnsiTheme="minorHAnsi" w:cstheme="minorHAnsi"/>
          <w:sz w:val="24"/>
          <w:szCs w:val="24"/>
        </w:rPr>
      </w:pPr>
    </w:p>
    <w:p w14:paraId="52C238AD" w14:textId="77777777" w:rsidR="00754D4F" w:rsidRPr="00E11E39" w:rsidRDefault="00754D4F" w:rsidP="00E11E39">
      <w:pPr>
        <w:pStyle w:val="ListParagraph"/>
        <w:numPr>
          <w:ilvl w:val="0"/>
          <w:numId w:val="11"/>
        </w:numPr>
        <w:ind w:left="360" w:right="-10"/>
        <w:rPr>
          <w:rFonts w:asciiTheme="minorHAnsi" w:hAnsiTheme="minorHAnsi" w:cstheme="minorHAnsi"/>
        </w:rPr>
      </w:pPr>
      <w:r w:rsidRPr="00E11E39">
        <w:rPr>
          <w:rFonts w:asciiTheme="minorHAnsi" w:hAnsiTheme="minorHAnsi" w:cstheme="minorHAnsi"/>
          <w:b/>
        </w:rPr>
        <w:lastRenderedPageBreak/>
        <w:t xml:space="preserve">Insurance Requirements: </w:t>
      </w:r>
      <w:r w:rsidRPr="00E11E39">
        <w:rPr>
          <w:rFonts w:asciiTheme="minorHAnsi" w:hAnsiTheme="minorHAnsi" w:cstheme="minorHAnsi"/>
        </w:rPr>
        <w:t>The selected firm must submit proof of liability and workers compensation prior to execution of the contract</w:t>
      </w:r>
      <w:r w:rsidR="00C96D5E">
        <w:rPr>
          <w:rFonts w:asciiTheme="minorHAnsi" w:hAnsiTheme="minorHAnsi" w:cstheme="minorHAnsi"/>
        </w:rPr>
        <w:t xml:space="preserve"> including</w:t>
      </w:r>
      <w:r w:rsidRPr="00E11E39">
        <w:rPr>
          <w:rFonts w:asciiTheme="minorHAnsi" w:hAnsiTheme="minorHAnsi" w:cstheme="minorHAnsi"/>
        </w:rPr>
        <w:t xml:space="preserve"> </w:t>
      </w:r>
      <w:r w:rsidR="00EC2D95">
        <w:rPr>
          <w:rFonts w:asciiTheme="minorHAnsi" w:hAnsiTheme="minorHAnsi" w:cstheme="minorHAnsi"/>
        </w:rPr>
        <w:t>c</w:t>
      </w:r>
      <w:r w:rsidR="00C96D5E">
        <w:rPr>
          <w:rFonts w:asciiTheme="minorHAnsi" w:hAnsiTheme="minorHAnsi" w:cstheme="minorHAnsi"/>
        </w:rPr>
        <w:t xml:space="preserve">omprehensive public liability insurance coverage amounts of not less than $1,000,000 each occurrence and $2,000,000 general aggregate. </w:t>
      </w:r>
    </w:p>
    <w:p w14:paraId="00052A88" w14:textId="77777777" w:rsidR="00033EA7" w:rsidRDefault="00033EA7" w:rsidP="00E11E39">
      <w:pPr>
        <w:pStyle w:val="BodyText3"/>
        <w:spacing w:after="0" w:line="240" w:lineRule="auto"/>
        <w:ind w:left="0" w:right="-10" w:firstLine="0"/>
        <w:rPr>
          <w:rFonts w:asciiTheme="minorHAnsi" w:hAnsiTheme="minorHAnsi" w:cstheme="minorHAnsi"/>
          <w:sz w:val="24"/>
          <w:szCs w:val="24"/>
        </w:rPr>
      </w:pPr>
    </w:p>
    <w:p w14:paraId="613D432D" w14:textId="77777777" w:rsidR="006C04D3" w:rsidRPr="00E11E39" w:rsidRDefault="006C04D3" w:rsidP="00E11E39">
      <w:pPr>
        <w:pStyle w:val="ListParagraph"/>
        <w:numPr>
          <w:ilvl w:val="0"/>
          <w:numId w:val="11"/>
        </w:numPr>
        <w:ind w:left="360" w:right="-10"/>
        <w:rPr>
          <w:rFonts w:asciiTheme="minorHAnsi" w:hAnsiTheme="minorHAnsi" w:cstheme="minorHAnsi"/>
        </w:rPr>
      </w:pPr>
      <w:r w:rsidRPr="00E11E39">
        <w:rPr>
          <w:rFonts w:asciiTheme="minorHAnsi" w:hAnsiTheme="minorHAnsi" w:cstheme="minorHAnsi"/>
          <w:b/>
        </w:rPr>
        <w:t xml:space="preserve">Hold Harmless: </w:t>
      </w:r>
      <w:r w:rsidRPr="00E11E39">
        <w:rPr>
          <w:rFonts w:asciiTheme="minorHAnsi" w:hAnsiTheme="minorHAnsi" w:cstheme="minorHAnsi"/>
        </w:rPr>
        <w:t xml:space="preserve">The contractor agrees to indemnify and hold harmless MPPA and Town of New London from any and all liability loss or damage, including but not limited to bodily injury, illness, death, or property damage, which the firm becomes obligated to pay, including reasonable attorney’s fees, investigative and discovery costs, as a result of claims, demands, costs or judgments against the MPPA or the Town of New London arising out of this agreement, caused by or arising out of the negligence, fault, breach of warranty, product liability or strict liability of the firm, the MPPA or the Town of New London, whether such negligence, fault, breach of warranty, products liability, or strict liability is sole, joint, or several.  </w:t>
      </w:r>
    </w:p>
    <w:p w14:paraId="0646EFCB" w14:textId="77777777" w:rsidR="00ED0246" w:rsidRPr="00C468AC" w:rsidRDefault="00ED0246" w:rsidP="00ED0246">
      <w:pPr>
        <w:pStyle w:val="BodyText3"/>
        <w:spacing w:after="0" w:line="240" w:lineRule="auto"/>
        <w:ind w:left="0" w:right="-10" w:firstLine="0"/>
        <w:rPr>
          <w:rFonts w:asciiTheme="minorHAnsi" w:hAnsiTheme="minorHAnsi" w:cstheme="minorHAnsi"/>
          <w:sz w:val="24"/>
          <w:szCs w:val="24"/>
        </w:rPr>
      </w:pPr>
    </w:p>
    <w:p w14:paraId="6A69E2EF" w14:textId="77777777" w:rsidR="00174CC1" w:rsidRDefault="006A2D6D" w:rsidP="00ED0246">
      <w:pPr>
        <w:spacing w:after="0" w:line="240" w:lineRule="auto"/>
        <w:ind w:left="0" w:right="-10"/>
        <w:rPr>
          <w:rFonts w:asciiTheme="minorHAnsi" w:hAnsiTheme="minorHAnsi" w:cstheme="minorHAnsi"/>
          <w:b/>
          <w:szCs w:val="24"/>
          <w:u w:val="single"/>
        </w:rPr>
      </w:pPr>
      <w:r w:rsidRPr="006A2D6D">
        <w:rPr>
          <w:rFonts w:asciiTheme="minorHAnsi" w:hAnsiTheme="minorHAnsi" w:cstheme="minorHAnsi"/>
          <w:b/>
          <w:szCs w:val="24"/>
          <w:u w:val="single"/>
        </w:rPr>
        <w:t>EVALUATION PROCESS</w:t>
      </w:r>
      <w:r w:rsidR="00307654" w:rsidRPr="006A2D6D">
        <w:rPr>
          <w:rFonts w:asciiTheme="minorHAnsi" w:hAnsiTheme="minorHAnsi" w:cstheme="minorHAnsi"/>
          <w:b/>
          <w:szCs w:val="24"/>
          <w:u w:val="single"/>
        </w:rPr>
        <w:t xml:space="preserve">: </w:t>
      </w:r>
    </w:p>
    <w:p w14:paraId="7B33E0C2" w14:textId="77777777" w:rsidR="00ED0246" w:rsidRPr="006A2D6D" w:rsidRDefault="00ED0246" w:rsidP="00ED0246">
      <w:pPr>
        <w:spacing w:after="0" w:line="240" w:lineRule="auto"/>
        <w:ind w:left="0" w:right="-10"/>
        <w:rPr>
          <w:rFonts w:asciiTheme="minorHAnsi" w:hAnsiTheme="minorHAnsi" w:cstheme="minorHAnsi"/>
          <w:szCs w:val="24"/>
          <w:u w:val="single"/>
        </w:rPr>
      </w:pPr>
    </w:p>
    <w:p w14:paraId="10426EF0" w14:textId="77777777" w:rsidR="00174CC1"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Qualifications will be evaluated and ranked according to the following criteria (</w:t>
      </w:r>
      <w:r w:rsidR="00ED0246">
        <w:rPr>
          <w:rFonts w:asciiTheme="minorHAnsi" w:hAnsiTheme="minorHAnsi" w:cstheme="minorHAnsi"/>
          <w:szCs w:val="24"/>
        </w:rPr>
        <w:t>weighted equally)</w:t>
      </w:r>
      <w:r w:rsidRPr="00C468AC">
        <w:rPr>
          <w:rFonts w:asciiTheme="minorHAnsi" w:hAnsiTheme="minorHAnsi" w:cstheme="minorHAnsi"/>
          <w:szCs w:val="24"/>
        </w:rPr>
        <w:t xml:space="preserve">: </w:t>
      </w:r>
    </w:p>
    <w:p w14:paraId="5FA6956C" w14:textId="77777777" w:rsidR="00ED0246" w:rsidRPr="00C468AC" w:rsidRDefault="00ED0246" w:rsidP="00ED0246">
      <w:pPr>
        <w:spacing w:after="0" w:line="240" w:lineRule="auto"/>
        <w:ind w:left="0" w:right="-10" w:firstLine="0"/>
        <w:rPr>
          <w:rFonts w:asciiTheme="minorHAnsi" w:hAnsiTheme="minorHAnsi" w:cstheme="minorHAnsi"/>
          <w:szCs w:val="24"/>
        </w:rPr>
      </w:pPr>
    </w:p>
    <w:p w14:paraId="14BF3ED5" w14:textId="018E97ED" w:rsidR="00174CC1" w:rsidRPr="00C468AC"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C</w:t>
      </w:r>
      <w:r w:rsidR="00307654" w:rsidRPr="00C468AC">
        <w:rPr>
          <w:rFonts w:asciiTheme="minorHAnsi" w:hAnsiTheme="minorHAnsi" w:cstheme="minorHAnsi"/>
          <w:szCs w:val="24"/>
        </w:rPr>
        <w:t>apa</w:t>
      </w:r>
      <w:r w:rsidR="00687B0D">
        <w:rPr>
          <w:rFonts w:asciiTheme="minorHAnsi" w:hAnsiTheme="minorHAnsi" w:cstheme="minorHAnsi"/>
          <w:szCs w:val="24"/>
        </w:rPr>
        <w:t xml:space="preserve">city of firm and </w:t>
      </w:r>
      <w:r w:rsidR="00B46C76">
        <w:rPr>
          <w:rFonts w:asciiTheme="minorHAnsi" w:hAnsiTheme="minorHAnsi" w:cstheme="minorHAnsi"/>
          <w:szCs w:val="24"/>
        </w:rPr>
        <w:t xml:space="preserve">personnel </w:t>
      </w:r>
      <w:r w:rsidR="00B46C76" w:rsidRPr="00C468AC">
        <w:rPr>
          <w:rFonts w:asciiTheme="minorHAnsi" w:hAnsiTheme="minorHAnsi" w:cstheme="minorHAnsi"/>
          <w:szCs w:val="24"/>
        </w:rPr>
        <w:t>to</w:t>
      </w:r>
      <w:r w:rsidR="00307654" w:rsidRPr="00C468AC">
        <w:rPr>
          <w:rFonts w:asciiTheme="minorHAnsi" w:hAnsiTheme="minorHAnsi" w:cstheme="minorHAnsi"/>
          <w:szCs w:val="24"/>
        </w:rPr>
        <w:t xml:space="preserve"> perform required</w:t>
      </w:r>
      <w:r>
        <w:rPr>
          <w:rFonts w:asciiTheme="minorHAnsi" w:hAnsiTheme="minorHAnsi" w:cstheme="minorHAnsi"/>
          <w:szCs w:val="24"/>
        </w:rPr>
        <w:t xml:space="preserve"> scope of</w:t>
      </w:r>
      <w:r w:rsidR="00307654" w:rsidRPr="00C468AC">
        <w:rPr>
          <w:rFonts w:asciiTheme="minorHAnsi" w:hAnsiTheme="minorHAnsi" w:cstheme="minorHAnsi"/>
          <w:szCs w:val="24"/>
        </w:rPr>
        <w:t xml:space="preserve"> services </w:t>
      </w:r>
      <w:r>
        <w:rPr>
          <w:rFonts w:asciiTheme="minorHAnsi" w:hAnsiTheme="minorHAnsi" w:cstheme="minorHAnsi"/>
          <w:szCs w:val="24"/>
        </w:rPr>
        <w:t>within specified timeframe</w:t>
      </w:r>
      <w:r w:rsidR="0018141E">
        <w:rPr>
          <w:rFonts w:asciiTheme="minorHAnsi" w:hAnsiTheme="minorHAnsi" w:cstheme="minorHAnsi"/>
          <w:szCs w:val="24"/>
        </w:rPr>
        <w:t>.</w:t>
      </w:r>
    </w:p>
    <w:p w14:paraId="07DA28C1" w14:textId="55EA914C" w:rsidR="00174CC1"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E</w:t>
      </w:r>
      <w:r w:rsidR="00307654" w:rsidRPr="00C468AC">
        <w:rPr>
          <w:rFonts w:asciiTheme="minorHAnsi" w:hAnsiTheme="minorHAnsi" w:cstheme="minorHAnsi"/>
          <w:szCs w:val="24"/>
        </w:rPr>
        <w:t>xperience</w:t>
      </w:r>
      <w:r w:rsidR="00A922C6">
        <w:rPr>
          <w:rFonts w:asciiTheme="minorHAnsi" w:hAnsiTheme="minorHAnsi" w:cstheme="minorHAnsi"/>
          <w:szCs w:val="24"/>
        </w:rPr>
        <w:t xml:space="preserve"> on similar projects</w:t>
      </w:r>
      <w:r>
        <w:rPr>
          <w:rFonts w:asciiTheme="minorHAnsi" w:hAnsiTheme="minorHAnsi" w:cstheme="minorHAnsi"/>
          <w:szCs w:val="24"/>
        </w:rPr>
        <w:t>, developing</w:t>
      </w:r>
      <w:r w:rsidR="00B9345E">
        <w:rPr>
          <w:rFonts w:asciiTheme="minorHAnsi" w:hAnsiTheme="minorHAnsi" w:cstheme="minorHAnsi"/>
          <w:szCs w:val="24"/>
        </w:rPr>
        <w:t xml:space="preserve"> </w:t>
      </w:r>
      <w:r w:rsidR="00E905BC">
        <w:rPr>
          <w:rFonts w:asciiTheme="minorHAnsi" w:hAnsiTheme="minorHAnsi" w:cstheme="minorHAnsi"/>
          <w:szCs w:val="24"/>
        </w:rPr>
        <w:t xml:space="preserve">conceptual </w:t>
      </w:r>
      <w:r w:rsidR="00B9345E">
        <w:rPr>
          <w:rFonts w:asciiTheme="minorHAnsi" w:hAnsiTheme="minorHAnsi" w:cstheme="minorHAnsi"/>
          <w:szCs w:val="24"/>
        </w:rPr>
        <w:t xml:space="preserve">designs and </w:t>
      </w:r>
      <w:r w:rsidR="00E905BC">
        <w:rPr>
          <w:rFonts w:asciiTheme="minorHAnsi" w:hAnsiTheme="minorHAnsi" w:cstheme="minorHAnsi"/>
          <w:szCs w:val="24"/>
        </w:rPr>
        <w:t>evaluating the effectiveness and cost of BMPs to address nonpoint source pollution.</w:t>
      </w:r>
    </w:p>
    <w:p w14:paraId="575A3081" w14:textId="77777777" w:rsidR="00A922C6" w:rsidRDefault="00ED0246"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E</w:t>
      </w:r>
      <w:r w:rsidR="00A922C6">
        <w:rPr>
          <w:rFonts w:asciiTheme="minorHAnsi" w:hAnsiTheme="minorHAnsi" w:cstheme="minorHAnsi"/>
          <w:szCs w:val="24"/>
        </w:rPr>
        <w:t>xperience working</w:t>
      </w:r>
      <w:r>
        <w:rPr>
          <w:rFonts w:asciiTheme="minorHAnsi" w:hAnsiTheme="minorHAnsi" w:cstheme="minorHAnsi"/>
          <w:szCs w:val="24"/>
        </w:rPr>
        <w:t xml:space="preserve"> and </w:t>
      </w:r>
      <w:r w:rsidR="00A922C6">
        <w:rPr>
          <w:rFonts w:asciiTheme="minorHAnsi" w:hAnsiTheme="minorHAnsi" w:cstheme="minorHAnsi"/>
          <w:szCs w:val="24"/>
        </w:rPr>
        <w:t xml:space="preserve">interfacing with </w:t>
      </w:r>
      <w:r w:rsidR="003561DF">
        <w:rPr>
          <w:rFonts w:asciiTheme="minorHAnsi" w:hAnsiTheme="minorHAnsi" w:cstheme="minorHAnsi"/>
          <w:szCs w:val="24"/>
        </w:rPr>
        <w:t>small</w:t>
      </w:r>
      <w:r w:rsidR="006A40B6">
        <w:rPr>
          <w:rFonts w:asciiTheme="minorHAnsi" w:hAnsiTheme="minorHAnsi" w:cstheme="minorHAnsi"/>
          <w:szCs w:val="24"/>
        </w:rPr>
        <w:t>,</w:t>
      </w:r>
      <w:r w:rsidR="003561DF">
        <w:rPr>
          <w:rFonts w:asciiTheme="minorHAnsi" w:hAnsiTheme="minorHAnsi" w:cstheme="minorHAnsi"/>
          <w:szCs w:val="24"/>
        </w:rPr>
        <w:t xml:space="preserve"> municipal</w:t>
      </w:r>
      <w:r w:rsidR="006A40B6">
        <w:rPr>
          <w:rFonts w:asciiTheme="minorHAnsi" w:hAnsiTheme="minorHAnsi" w:cstheme="minorHAnsi"/>
          <w:szCs w:val="24"/>
        </w:rPr>
        <w:t xml:space="preserve"> </w:t>
      </w:r>
      <w:r w:rsidR="00B9345E">
        <w:rPr>
          <w:rFonts w:asciiTheme="minorHAnsi" w:hAnsiTheme="minorHAnsi" w:cstheme="minorHAnsi"/>
          <w:szCs w:val="24"/>
        </w:rPr>
        <w:t>boards, commissions and departments</w:t>
      </w:r>
      <w:r w:rsidR="0018141E">
        <w:rPr>
          <w:rFonts w:asciiTheme="minorHAnsi" w:hAnsiTheme="minorHAnsi" w:cstheme="minorHAnsi"/>
          <w:szCs w:val="24"/>
        </w:rPr>
        <w:t>.</w:t>
      </w:r>
    </w:p>
    <w:p w14:paraId="3A03AE23" w14:textId="707A7684" w:rsidR="00687B0D" w:rsidRPr="00C468AC" w:rsidRDefault="00327D7A" w:rsidP="00ED0246">
      <w:pPr>
        <w:numPr>
          <w:ilvl w:val="0"/>
          <w:numId w:val="9"/>
        </w:numPr>
        <w:spacing w:after="0" w:line="240" w:lineRule="auto"/>
        <w:ind w:right="-10" w:hanging="360"/>
        <w:rPr>
          <w:rFonts w:asciiTheme="minorHAnsi" w:hAnsiTheme="minorHAnsi" w:cstheme="minorHAnsi"/>
          <w:szCs w:val="24"/>
        </w:rPr>
      </w:pPr>
      <w:r>
        <w:rPr>
          <w:rFonts w:asciiTheme="minorHAnsi" w:hAnsiTheme="minorHAnsi" w:cstheme="minorHAnsi"/>
          <w:szCs w:val="24"/>
        </w:rPr>
        <w:t>Clarity and presentation of qualifications package</w:t>
      </w:r>
      <w:r w:rsidR="0018141E">
        <w:rPr>
          <w:rFonts w:asciiTheme="minorHAnsi" w:hAnsiTheme="minorHAnsi" w:cstheme="minorHAnsi"/>
          <w:szCs w:val="24"/>
        </w:rPr>
        <w:t>.</w:t>
      </w:r>
    </w:p>
    <w:p w14:paraId="3A3C566C" w14:textId="77777777" w:rsidR="00174CC1" w:rsidRPr="00D127C5" w:rsidRDefault="00307654" w:rsidP="00D127C5">
      <w:pPr>
        <w:numPr>
          <w:ilvl w:val="0"/>
          <w:numId w:val="9"/>
        </w:numPr>
        <w:spacing w:after="0" w:line="240" w:lineRule="auto"/>
        <w:ind w:right="-10" w:hanging="360"/>
        <w:rPr>
          <w:rFonts w:asciiTheme="minorHAnsi" w:hAnsiTheme="minorHAnsi" w:cstheme="minorHAnsi"/>
          <w:szCs w:val="24"/>
        </w:rPr>
      </w:pPr>
      <w:r w:rsidRPr="00C468AC">
        <w:rPr>
          <w:rFonts w:asciiTheme="minorHAnsi" w:hAnsiTheme="minorHAnsi" w:cstheme="minorHAnsi"/>
          <w:szCs w:val="24"/>
        </w:rPr>
        <w:t>Reference</w:t>
      </w:r>
      <w:r w:rsidR="00EC2D95">
        <w:rPr>
          <w:rFonts w:asciiTheme="minorHAnsi" w:hAnsiTheme="minorHAnsi" w:cstheme="minorHAnsi"/>
          <w:szCs w:val="24"/>
        </w:rPr>
        <w:t>s</w:t>
      </w:r>
      <w:r w:rsidRPr="00C468AC">
        <w:rPr>
          <w:rFonts w:asciiTheme="minorHAnsi" w:hAnsiTheme="minorHAnsi" w:cstheme="minorHAnsi"/>
          <w:szCs w:val="24"/>
        </w:rPr>
        <w:t xml:space="preserve"> check.</w:t>
      </w:r>
      <w:r w:rsidRPr="00D127C5">
        <w:rPr>
          <w:rFonts w:asciiTheme="minorHAnsi" w:hAnsiTheme="minorHAnsi" w:cstheme="minorHAnsi"/>
          <w:szCs w:val="24"/>
        </w:rPr>
        <w:t xml:space="preserve"> </w:t>
      </w:r>
    </w:p>
    <w:p w14:paraId="37CC41AE" w14:textId="77777777" w:rsidR="00174CC1" w:rsidRDefault="00307654" w:rsidP="00ED0246">
      <w:pPr>
        <w:spacing w:after="0" w:line="240" w:lineRule="auto"/>
        <w:ind w:left="0" w:right="-10" w:firstLine="0"/>
        <w:rPr>
          <w:rFonts w:asciiTheme="minorHAnsi" w:hAnsiTheme="minorHAnsi" w:cstheme="minorHAnsi"/>
          <w:b/>
          <w:szCs w:val="24"/>
        </w:rPr>
      </w:pPr>
      <w:r w:rsidRPr="00C468AC">
        <w:rPr>
          <w:rFonts w:asciiTheme="minorHAnsi" w:hAnsiTheme="minorHAnsi" w:cstheme="minorHAnsi"/>
          <w:b/>
          <w:szCs w:val="24"/>
        </w:rPr>
        <w:t xml:space="preserve"> </w:t>
      </w:r>
    </w:p>
    <w:p w14:paraId="32007EE3" w14:textId="77777777" w:rsidR="00D127C5" w:rsidRPr="00440F19" w:rsidRDefault="00D127C5" w:rsidP="00ED0246">
      <w:pPr>
        <w:spacing w:after="0" w:line="240" w:lineRule="auto"/>
        <w:ind w:left="0" w:right="-10" w:firstLine="0"/>
        <w:rPr>
          <w:rFonts w:asciiTheme="minorHAnsi" w:hAnsiTheme="minorHAnsi" w:cstheme="minorHAnsi"/>
          <w:szCs w:val="24"/>
        </w:rPr>
      </w:pPr>
      <w:r w:rsidRPr="00440F19">
        <w:rPr>
          <w:rFonts w:asciiTheme="minorHAnsi" w:hAnsiTheme="minorHAnsi" w:cstheme="minorHAnsi"/>
          <w:szCs w:val="24"/>
        </w:rPr>
        <w:t>The MPPA reserves the right to interview, either in person or over the phone, candidates as part of the selection process.</w:t>
      </w:r>
    </w:p>
    <w:p w14:paraId="581099AA" w14:textId="77777777" w:rsidR="00D127C5" w:rsidRPr="00C468AC" w:rsidRDefault="00D127C5" w:rsidP="00ED0246">
      <w:pPr>
        <w:spacing w:after="0" w:line="240" w:lineRule="auto"/>
        <w:ind w:left="0" w:right="-10" w:firstLine="0"/>
        <w:rPr>
          <w:rFonts w:asciiTheme="minorHAnsi" w:hAnsiTheme="minorHAnsi" w:cstheme="minorHAnsi"/>
          <w:szCs w:val="24"/>
        </w:rPr>
      </w:pPr>
    </w:p>
    <w:p w14:paraId="0FE3E860" w14:textId="77777777" w:rsidR="00174CC1" w:rsidRDefault="00033EA7"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The MPPA </w:t>
      </w:r>
      <w:r>
        <w:rPr>
          <w:rFonts w:asciiTheme="minorHAnsi" w:hAnsiTheme="minorHAnsi" w:cstheme="minorHAnsi"/>
          <w:szCs w:val="24"/>
        </w:rPr>
        <w:t>and</w:t>
      </w:r>
      <w:r w:rsidRPr="00C468AC">
        <w:rPr>
          <w:rFonts w:asciiTheme="minorHAnsi" w:hAnsiTheme="minorHAnsi" w:cstheme="minorHAnsi"/>
          <w:szCs w:val="24"/>
        </w:rPr>
        <w:t xml:space="preserve"> the Town of New London DPW will evaluate </w:t>
      </w:r>
      <w:r>
        <w:rPr>
          <w:rFonts w:asciiTheme="minorHAnsi" w:hAnsiTheme="minorHAnsi" w:cstheme="minorHAnsi"/>
          <w:szCs w:val="24"/>
        </w:rPr>
        <w:t xml:space="preserve">all responses.  </w:t>
      </w:r>
      <w:r w:rsidRPr="00C468AC">
        <w:rPr>
          <w:rFonts w:asciiTheme="minorHAnsi" w:hAnsiTheme="minorHAnsi" w:cstheme="minorHAnsi"/>
          <w:szCs w:val="24"/>
        </w:rPr>
        <w:t>Determination of qualification</w:t>
      </w:r>
      <w:r w:rsidR="00DA59ED">
        <w:rPr>
          <w:rFonts w:asciiTheme="minorHAnsi" w:hAnsiTheme="minorHAnsi" w:cstheme="minorHAnsi"/>
          <w:szCs w:val="24"/>
        </w:rPr>
        <w:t>s</w:t>
      </w:r>
      <w:r w:rsidRPr="00C468AC">
        <w:rPr>
          <w:rFonts w:asciiTheme="minorHAnsi" w:hAnsiTheme="minorHAnsi" w:cstheme="minorHAnsi"/>
          <w:szCs w:val="24"/>
        </w:rPr>
        <w:t xml:space="preserve"> and rank is at the sole discretion of </w:t>
      </w:r>
      <w:r>
        <w:rPr>
          <w:rFonts w:asciiTheme="minorHAnsi" w:hAnsiTheme="minorHAnsi" w:cstheme="minorHAnsi"/>
          <w:szCs w:val="24"/>
        </w:rPr>
        <w:t>the MPPA</w:t>
      </w:r>
      <w:r w:rsidRPr="00C468AC">
        <w:rPr>
          <w:rFonts w:asciiTheme="minorHAnsi" w:hAnsiTheme="minorHAnsi" w:cstheme="minorHAnsi"/>
          <w:szCs w:val="24"/>
        </w:rPr>
        <w:t xml:space="preserve"> following the criteria and procedure detailed in this RFQ. Failure to submit all information called for may be sufficient grounds for disqualification.  </w:t>
      </w:r>
    </w:p>
    <w:p w14:paraId="355667A5" w14:textId="77777777" w:rsidR="00033EA7" w:rsidRPr="00C468AC" w:rsidRDefault="00033EA7" w:rsidP="00ED0246">
      <w:pPr>
        <w:spacing w:after="0" w:line="240" w:lineRule="auto"/>
        <w:ind w:left="0" w:right="-10" w:firstLine="0"/>
        <w:rPr>
          <w:rFonts w:asciiTheme="minorHAnsi" w:hAnsiTheme="minorHAnsi" w:cstheme="minorHAnsi"/>
          <w:szCs w:val="24"/>
        </w:rPr>
      </w:pPr>
    </w:p>
    <w:p w14:paraId="4ED2E455" w14:textId="77777777" w:rsidR="00033EA7" w:rsidRPr="00E34EB7" w:rsidRDefault="00033EA7" w:rsidP="00ED0246">
      <w:pPr>
        <w:spacing w:after="0" w:line="240" w:lineRule="auto"/>
        <w:ind w:left="0" w:right="-10"/>
        <w:rPr>
          <w:rFonts w:asciiTheme="minorHAnsi" w:hAnsiTheme="minorHAnsi" w:cstheme="minorHAnsi"/>
          <w:szCs w:val="24"/>
          <w:u w:val="single"/>
        </w:rPr>
      </w:pPr>
      <w:r w:rsidRPr="00E34EB7">
        <w:rPr>
          <w:rFonts w:asciiTheme="minorHAnsi" w:hAnsiTheme="minorHAnsi" w:cstheme="minorHAnsi"/>
          <w:b/>
          <w:szCs w:val="24"/>
          <w:u w:val="single"/>
        </w:rPr>
        <w:t>SELECTION PROCESS</w:t>
      </w:r>
      <w:r w:rsidR="00307654" w:rsidRPr="00E34EB7">
        <w:rPr>
          <w:rFonts w:asciiTheme="minorHAnsi" w:hAnsiTheme="minorHAnsi" w:cstheme="minorHAnsi"/>
          <w:szCs w:val="24"/>
          <w:u w:val="single"/>
        </w:rPr>
        <w:t xml:space="preserve">:  </w:t>
      </w:r>
    </w:p>
    <w:p w14:paraId="0B8E5DFC" w14:textId="77777777" w:rsidR="00033EA7" w:rsidRDefault="00033EA7" w:rsidP="00ED0246">
      <w:pPr>
        <w:spacing w:after="0" w:line="240" w:lineRule="auto"/>
        <w:ind w:left="0" w:right="-10"/>
        <w:rPr>
          <w:rFonts w:asciiTheme="minorHAnsi" w:hAnsiTheme="minorHAnsi" w:cstheme="minorHAnsi"/>
          <w:szCs w:val="24"/>
        </w:rPr>
      </w:pPr>
    </w:p>
    <w:p w14:paraId="6FB83C80" w14:textId="77777777" w:rsidR="00783214" w:rsidRPr="001F0A05" w:rsidRDefault="00EC2D95" w:rsidP="00ED0246">
      <w:pPr>
        <w:spacing w:after="0" w:line="240" w:lineRule="auto"/>
        <w:ind w:left="0" w:right="-10"/>
        <w:rPr>
          <w:rFonts w:asciiTheme="minorHAnsi" w:hAnsiTheme="minorHAnsi" w:cstheme="minorHAnsi"/>
        </w:rPr>
      </w:pPr>
      <w:r>
        <w:rPr>
          <w:rFonts w:asciiTheme="minorHAnsi" w:hAnsiTheme="minorHAnsi" w:cstheme="minorHAnsi"/>
        </w:rPr>
        <w:t xml:space="preserve">Complete submittals will be evaluated in accordance with the criteria set forth under the “Evaluation Process.” </w:t>
      </w:r>
      <w:r w:rsidR="00D127C5">
        <w:rPr>
          <w:rFonts w:asciiTheme="minorHAnsi" w:hAnsiTheme="minorHAnsi" w:cstheme="minorHAnsi"/>
        </w:rPr>
        <w:t xml:space="preserve">A </w:t>
      </w:r>
      <w:r w:rsidR="002E4B25">
        <w:rPr>
          <w:rFonts w:asciiTheme="minorHAnsi" w:hAnsiTheme="minorHAnsi" w:cstheme="minorHAnsi"/>
        </w:rPr>
        <w:t xml:space="preserve">scope and </w:t>
      </w:r>
      <w:r w:rsidR="00D127C5">
        <w:rPr>
          <w:rFonts w:asciiTheme="minorHAnsi" w:hAnsiTheme="minorHAnsi" w:cstheme="minorHAnsi"/>
        </w:rPr>
        <w:t xml:space="preserve">cost proposal will then be requested from the highest ranked </w:t>
      </w:r>
      <w:r w:rsidR="002E4B25">
        <w:rPr>
          <w:rFonts w:asciiTheme="minorHAnsi" w:hAnsiTheme="minorHAnsi" w:cstheme="minorHAnsi"/>
        </w:rPr>
        <w:t>qualified</w:t>
      </w:r>
      <w:r w:rsidR="00D127C5">
        <w:rPr>
          <w:rFonts w:asciiTheme="minorHAnsi" w:hAnsiTheme="minorHAnsi" w:cstheme="minorHAnsi"/>
        </w:rPr>
        <w:t xml:space="preserve"> firm. Should an agreement not be reached, negotiations will proceed with the second ranked firm and so forth. </w:t>
      </w:r>
      <w:r w:rsidR="00783214" w:rsidRPr="001F0A05">
        <w:rPr>
          <w:rFonts w:asciiTheme="minorHAnsi" w:hAnsiTheme="minorHAnsi" w:cstheme="minorHAnsi"/>
        </w:rPr>
        <w:t xml:space="preserve">The contract may be awarded to the </w:t>
      </w:r>
      <w:r w:rsidR="001F0A05" w:rsidRPr="001F0A05">
        <w:rPr>
          <w:rFonts w:asciiTheme="minorHAnsi" w:hAnsiTheme="minorHAnsi" w:cstheme="minorHAnsi"/>
        </w:rPr>
        <w:t>firm</w:t>
      </w:r>
      <w:r w:rsidR="00783214" w:rsidRPr="001F0A05">
        <w:rPr>
          <w:rFonts w:asciiTheme="minorHAnsi" w:hAnsiTheme="minorHAnsi" w:cstheme="minorHAnsi"/>
        </w:rPr>
        <w:t xml:space="preserve"> that most closely satisfies the needs of the </w:t>
      </w:r>
      <w:r w:rsidR="001F0A05" w:rsidRPr="001F0A05">
        <w:rPr>
          <w:rFonts w:asciiTheme="minorHAnsi" w:hAnsiTheme="minorHAnsi" w:cstheme="minorHAnsi"/>
        </w:rPr>
        <w:t>MPPA</w:t>
      </w:r>
      <w:r w:rsidR="00783214" w:rsidRPr="001F0A05">
        <w:rPr>
          <w:rFonts w:asciiTheme="minorHAnsi" w:hAnsiTheme="minorHAnsi" w:cstheme="minorHAnsi"/>
        </w:rPr>
        <w:t xml:space="preserve"> and is deemed to be the most advantageous to the </w:t>
      </w:r>
      <w:r w:rsidR="001F0A05" w:rsidRPr="001F0A05">
        <w:rPr>
          <w:rFonts w:asciiTheme="minorHAnsi" w:hAnsiTheme="minorHAnsi" w:cstheme="minorHAnsi"/>
        </w:rPr>
        <w:t>MPPA</w:t>
      </w:r>
      <w:r w:rsidR="00783214" w:rsidRPr="001F0A05">
        <w:rPr>
          <w:rFonts w:asciiTheme="minorHAnsi" w:hAnsiTheme="minorHAnsi" w:cstheme="minorHAnsi"/>
        </w:rPr>
        <w:t xml:space="preserve">. </w:t>
      </w:r>
      <w:r w:rsidR="001F0A05" w:rsidRPr="001F0A05">
        <w:rPr>
          <w:rFonts w:asciiTheme="minorHAnsi" w:hAnsiTheme="minorHAnsi" w:cstheme="minorHAnsi"/>
          <w:szCs w:val="24"/>
        </w:rPr>
        <w:t xml:space="preserve">The MPPA reserves the right to reject any and all proposals not conforming to the “Scope of </w:t>
      </w:r>
      <w:r w:rsidR="00EF52F1">
        <w:rPr>
          <w:rFonts w:asciiTheme="minorHAnsi" w:hAnsiTheme="minorHAnsi" w:cstheme="minorHAnsi"/>
          <w:szCs w:val="24"/>
        </w:rPr>
        <w:t>Required Services</w:t>
      </w:r>
      <w:r w:rsidR="001F0A05" w:rsidRPr="001F0A05">
        <w:rPr>
          <w:rFonts w:asciiTheme="minorHAnsi" w:hAnsiTheme="minorHAnsi" w:cstheme="minorHAnsi"/>
          <w:szCs w:val="24"/>
        </w:rPr>
        <w:t xml:space="preserve">” and </w:t>
      </w:r>
      <w:r w:rsidR="00EF52F1">
        <w:rPr>
          <w:rFonts w:asciiTheme="minorHAnsi" w:hAnsiTheme="minorHAnsi" w:cstheme="minorHAnsi"/>
          <w:szCs w:val="24"/>
        </w:rPr>
        <w:t>“Other Terms and Conditions of Service”</w:t>
      </w:r>
      <w:r w:rsidR="001F0A05" w:rsidRPr="001F0A05">
        <w:rPr>
          <w:rFonts w:asciiTheme="minorHAnsi" w:hAnsiTheme="minorHAnsi" w:cstheme="minorHAnsi"/>
          <w:szCs w:val="24"/>
        </w:rPr>
        <w:t>. The contract shall be made only with responsible firms who possess the potential ability to perform successfully under the terms and conditions of the proposed procurement.</w:t>
      </w:r>
    </w:p>
    <w:p w14:paraId="09F5DDEF" w14:textId="77777777" w:rsidR="00783214" w:rsidRPr="001F0A05" w:rsidRDefault="00783214" w:rsidP="00ED0246">
      <w:pPr>
        <w:spacing w:after="0" w:line="240" w:lineRule="auto"/>
        <w:ind w:left="0" w:right="-10" w:firstLine="0"/>
        <w:rPr>
          <w:rFonts w:asciiTheme="minorHAnsi" w:hAnsiTheme="minorHAnsi" w:cstheme="minorHAnsi"/>
        </w:rPr>
      </w:pPr>
      <w:r w:rsidRPr="001F0A05">
        <w:rPr>
          <w:rFonts w:asciiTheme="minorHAnsi" w:hAnsiTheme="minorHAnsi" w:cstheme="minorHAnsi"/>
        </w:rPr>
        <w:t xml:space="preserve"> </w:t>
      </w:r>
    </w:p>
    <w:p w14:paraId="4201DD25" w14:textId="7F367439" w:rsidR="002E4B25" w:rsidRDefault="002E4B25" w:rsidP="00440F19">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This RFQ does not commit </w:t>
      </w:r>
      <w:r>
        <w:rPr>
          <w:rFonts w:asciiTheme="minorHAnsi" w:hAnsiTheme="minorHAnsi" w:cstheme="minorHAnsi"/>
          <w:szCs w:val="24"/>
        </w:rPr>
        <w:t>the MPPA</w:t>
      </w:r>
      <w:r w:rsidRPr="00C468AC">
        <w:rPr>
          <w:rFonts w:asciiTheme="minorHAnsi" w:hAnsiTheme="minorHAnsi" w:cstheme="minorHAnsi"/>
          <w:szCs w:val="24"/>
        </w:rPr>
        <w:t xml:space="preserve"> to award a contract or to pay any costs incurred during the preparation of the applicant’s RFQ response. </w:t>
      </w:r>
      <w:r>
        <w:rPr>
          <w:rFonts w:asciiTheme="minorHAnsi" w:hAnsiTheme="minorHAnsi" w:cstheme="minorHAnsi"/>
          <w:szCs w:val="24"/>
        </w:rPr>
        <w:t>The MPPA</w:t>
      </w:r>
      <w:r w:rsidRPr="00C468AC">
        <w:rPr>
          <w:rFonts w:asciiTheme="minorHAnsi" w:hAnsiTheme="minorHAnsi" w:cstheme="minorHAnsi"/>
          <w:szCs w:val="24"/>
        </w:rPr>
        <w:t xml:space="preserve"> reserves the right to reject any or all </w:t>
      </w:r>
      <w:r w:rsidR="00BF49B0">
        <w:rPr>
          <w:rFonts w:asciiTheme="minorHAnsi" w:hAnsiTheme="minorHAnsi" w:cstheme="minorHAnsi"/>
          <w:szCs w:val="24"/>
        </w:rPr>
        <w:t xml:space="preserve">responses, or portions thereof, to negotiate separately with any source whatsoever, </w:t>
      </w:r>
      <w:r w:rsidRPr="00C468AC">
        <w:rPr>
          <w:rFonts w:asciiTheme="minorHAnsi" w:hAnsiTheme="minorHAnsi" w:cstheme="minorHAnsi"/>
          <w:szCs w:val="24"/>
        </w:rPr>
        <w:t xml:space="preserve">or to cancel this request at any time for any reason allowable under applicable rules and laws. </w:t>
      </w:r>
    </w:p>
    <w:p w14:paraId="5C8DAA28" w14:textId="77777777" w:rsidR="00783214" w:rsidRPr="001F0A05" w:rsidRDefault="00783214" w:rsidP="00ED0246">
      <w:pPr>
        <w:spacing w:after="0" w:line="240" w:lineRule="auto"/>
        <w:ind w:left="0" w:right="-10"/>
        <w:rPr>
          <w:rFonts w:asciiTheme="minorHAnsi" w:hAnsiTheme="minorHAnsi" w:cstheme="minorHAnsi"/>
        </w:rPr>
      </w:pPr>
    </w:p>
    <w:p w14:paraId="250CA7DB" w14:textId="77777777" w:rsidR="001F0A05" w:rsidRDefault="001F0A05" w:rsidP="00ED0246">
      <w:pPr>
        <w:spacing w:after="0" w:line="240" w:lineRule="auto"/>
        <w:ind w:left="0" w:right="-10"/>
      </w:pPr>
    </w:p>
    <w:p w14:paraId="71904A2E" w14:textId="77777777" w:rsidR="00174CC1" w:rsidRPr="006C04D3" w:rsidRDefault="006C04D3" w:rsidP="00ED0246">
      <w:pPr>
        <w:spacing w:after="0" w:line="240" w:lineRule="auto"/>
        <w:ind w:left="0" w:right="-10"/>
        <w:rPr>
          <w:rFonts w:asciiTheme="minorHAnsi" w:hAnsiTheme="minorHAnsi" w:cstheme="minorHAnsi"/>
          <w:szCs w:val="24"/>
          <w:u w:val="single"/>
        </w:rPr>
      </w:pPr>
      <w:r w:rsidRPr="006C04D3">
        <w:rPr>
          <w:rFonts w:asciiTheme="minorHAnsi" w:hAnsiTheme="minorHAnsi" w:cstheme="minorHAnsi"/>
          <w:b/>
          <w:szCs w:val="24"/>
          <w:u w:val="single"/>
        </w:rPr>
        <w:t xml:space="preserve">REQUIREMENTS </w:t>
      </w:r>
      <w:r w:rsidR="00196085">
        <w:rPr>
          <w:rFonts w:asciiTheme="minorHAnsi" w:hAnsiTheme="minorHAnsi" w:cstheme="minorHAnsi"/>
          <w:b/>
          <w:szCs w:val="24"/>
          <w:u w:val="single"/>
        </w:rPr>
        <w:t>FOR</w:t>
      </w:r>
      <w:r w:rsidRPr="006C04D3">
        <w:rPr>
          <w:rFonts w:asciiTheme="minorHAnsi" w:hAnsiTheme="minorHAnsi" w:cstheme="minorHAnsi"/>
          <w:b/>
          <w:szCs w:val="24"/>
          <w:u w:val="single"/>
        </w:rPr>
        <w:t xml:space="preserve"> STATEMENTS </w:t>
      </w:r>
      <w:r w:rsidR="00196085">
        <w:rPr>
          <w:rFonts w:asciiTheme="minorHAnsi" w:hAnsiTheme="minorHAnsi" w:cstheme="minorHAnsi"/>
          <w:b/>
          <w:szCs w:val="24"/>
          <w:u w:val="single"/>
        </w:rPr>
        <w:t>OF</w:t>
      </w:r>
      <w:r w:rsidR="00307654" w:rsidRPr="006C04D3">
        <w:rPr>
          <w:rFonts w:asciiTheme="minorHAnsi" w:hAnsiTheme="minorHAnsi" w:cstheme="minorHAnsi"/>
          <w:b/>
          <w:szCs w:val="24"/>
          <w:u w:val="single"/>
        </w:rPr>
        <w:t xml:space="preserve"> </w:t>
      </w:r>
      <w:r w:rsidR="00F50E47">
        <w:rPr>
          <w:rFonts w:asciiTheme="minorHAnsi" w:hAnsiTheme="minorHAnsi" w:cstheme="minorHAnsi"/>
          <w:b/>
          <w:szCs w:val="24"/>
          <w:u w:val="single"/>
        </w:rPr>
        <w:t>QUALIFICATION</w:t>
      </w:r>
      <w:r w:rsidR="00307654" w:rsidRPr="006C04D3">
        <w:rPr>
          <w:rFonts w:asciiTheme="minorHAnsi" w:hAnsiTheme="minorHAnsi" w:cstheme="minorHAnsi"/>
          <w:szCs w:val="24"/>
          <w:u w:val="single"/>
        </w:rPr>
        <w:t xml:space="preserve">:  </w:t>
      </w:r>
    </w:p>
    <w:p w14:paraId="477ACDCE"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4D3644DB" w14:textId="77777777" w:rsidR="00174CC1" w:rsidRPr="00411642"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Name</w:t>
      </w:r>
      <w:r w:rsidR="00411642" w:rsidRPr="00411642">
        <w:rPr>
          <w:rFonts w:asciiTheme="minorHAnsi" w:hAnsiTheme="minorHAnsi" w:cstheme="minorHAnsi"/>
        </w:rPr>
        <w:t xml:space="preserve"> and</w:t>
      </w:r>
      <w:r w:rsidRPr="00411642">
        <w:rPr>
          <w:rFonts w:asciiTheme="minorHAnsi" w:hAnsiTheme="minorHAnsi" w:cstheme="minorHAnsi"/>
        </w:rPr>
        <w:t xml:space="preserve"> address</w:t>
      </w:r>
      <w:r w:rsidR="0001008A" w:rsidRPr="00411642">
        <w:rPr>
          <w:rFonts w:asciiTheme="minorHAnsi" w:hAnsiTheme="minorHAnsi" w:cstheme="minorHAnsi"/>
        </w:rPr>
        <w:t xml:space="preserve"> of </w:t>
      </w:r>
      <w:r w:rsidR="00F50E47">
        <w:rPr>
          <w:rFonts w:asciiTheme="minorHAnsi" w:hAnsiTheme="minorHAnsi" w:cstheme="minorHAnsi"/>
        </w:rPr>
        <w:t>f</w:t>
      </w:r>
      <w:r w:rsidR="009F798F" w:rsidRPr="00411642">
        <w:rPr>
          <w:rFonts w:asciiTheme="minorHAnsi" w:hAnsiTheme="minorHAnsi" w:cstheme="minorHAnsi"/>
        </w:rPr>
        <w:t>irm</w:t>
      </w:r>
      <w:r w:rsidR="00411642" w:rsidRPr="00411642">
        <w:rPr>
          <w:rFonts w:asciiTheme="minorHAnsi" w:hAnsiTheme="minorHAnsi" w:cstheme="minorHAnsi"/>
        </w:rPr>
        <w:t>; name, title, phone and email for contact person</w:t>
      </w:r>
      <w:r w:rsidRPr="00411642">
        <w:rPr>
          <w:rFonts w:asciiTheme="minorHAnsi" w:hAnsiTheme="minorHAnsi" w:cstheme="minorHAnsi"/>
        </w:rPr>
        <w:t xml:space="preserve">. </w:t>
      </w:r>
    </w:p>
    <w:p w14:paraId="35FC6A6A" w14:textId="77777777" w:rsidR="00174CC1" w:rsidRPr="00411642"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 xml:space="preserve">Description of other projects designed by this firm similar to this project. </w:t>
      </w:r>
    </w:p>
    <w:p w14:paraId="2F8B2AB8" w14:textId="77777777" w:rsidR="00174CC1" w:rsidRPr="00411642" w:rsidRDefault="00EC2D95" w:rsidP="00411642">
      <w:pPr>
        <w:pStyle w:val="ListParagraph"/>
        <w:numPr>
          <w:ilvl w:val="0"/>
          <w:numId w:val="10"/>
        </w:numPr>
        <w:ind w:right="-10"/>
        <w:rPr>
          <w:rFonts w:asciiTheme="minorHAnsi" w:hAnsiTheme="minorHAnsi" w:cstheme="minorHAnsi"/>
        </w:rPr>
      </w:pPr>
      <w:r>
        <w:rPr>
          <w:rFonts w:asciiTheme="minorHAnsi" w:hAnsiTheme="minorHAnsi" w:cstheme="minorHAnsi"/>
        </w:rPr>
        <w:t>Contact information for 2 – 3 r</w:t>
      </w:r>
      <w:r w:rsidR="00307654" w:rsidRPr="00411642">
        <w:rPr>
          <w:rFonts w:asciiTheme="minorHAnsi" w:hAnsiTheme="minorHAnsi" w:cstheme="minorHAnsi"/>
        </w:rPr>
        <w:t>eference</w:t>
      </w:r>
      <w:r>
        <w:rPr>
          <w:rFonts w:asciiTheme="minorHAnsi" w:hAnsiTheme="minorHAnsi" w:cstheme="minorHAnsi"/>
        </w:rPr>
        <w:t>s</w:t>
      </w:r>
      <w:r w:rsidR="00307654" w:rsidRPr="00411642">
        <w:rPr>
          <w:rFonts w:asciiTheme="minorHAnsi" w:hAnsiTheme="minorHAnsi" w:cstheme="minorHAnsi"/>
        </w:rPr>
        <w:t xml:space="preserve">. </w:t>
      </w:r>
    </w:p>
    <w:p w14:paraId="08F28FE4" w14:textId="77777777" w:rsidR="00174CC1" w:rsidRDefault="00307654" w:rsidP="00411642">
      <w:pPr>
        <w:pStyle w:val="ListParagraph"/>
        <w:numPr>
          <w:ilvl w:val="0"/>
          <w:numId w:val="10"/>
        </w:numPr>
        <w:ind w:right="-10"/>
        <w:rPr>
          <w:rFonts w:asciiTheme="minorHAnsi" w:hAnsiTheme="minorHAnsi" w:cstheme="minorHAnsi"/>
        </w:rPr>
      </w:pPr>
      <w:r w:rsidRPr="00411642">
        <w:rPr>
          <w:rFonts w:asciiTheme="minorHAnsi" w:hAnsiTheme="minorHAnsi" w:cstheme="minorHAnsi"/>
        </w:rPr>
        <w:t>A brief description of the firm’s approach to planning, designing and implementing the project</w:t>
      </w:r>
      <w:r w:rsidR="00411642" w:rsidRPr="00411642">
        <w:rPr>
          <w:rFonts w:asciiTheme="minorHAnsi" w:hAnsiTheme="minorHAnsi" w:cstheme="minorHAnsi"/>
        </w:rPr>
        <w:t>, including expectations of client.</w:t>
      </w:r>
    </w:p>
    <w:p w14:paraId="5C86D666" w14:textId="77777777" w:rsidR="00340AE2" w:rsidRPr="00411642" w:rsidRDefault="00340AE2" w:rsidP="00411642">
      <w:pPr>
        <w:pStyle w:val="ListParagraph"/>
        <w:numPr>
          <w:ilvl w:val="0"/>
          <w:numId w:val="10"/>
        </w:numPr>
        <w:ind w:right="-10"/>
        <w:rPr>
          <w:rFonts w:asciiTheme="minorHAnsi" w:hAnsiTheme="minorHAnsi" w:cstheme="minorHAnsi"/>
        </w:rPr>
      </w:pPr>
      <w:r>
        <w:rPr>
          <w:rFonts w:asciiTheme="minorHAnsi" w:hAnsiTheme="minorHAnsi" w:cstheme="minorHAnsi"/>
        </w:rPr>
        <w:t>Principal team members’ roles, availability, qualifications and experience</w:t>
      </w:r>
    </w:p>
    <w:p w14:paraId="3BDBE637"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7E1B99AD" w14:textId="77777777" w:rsidR="00174CC1" w:rsidRPr="00411642" w:rsidRDefault="00411642" w:rsidP="00F50E47">
      <w:pPr>
        <w:spacing w:after="0" w:line="240" w:lineRule="auto"/>
        <w:ind w:left="370" w:right="-10"/>
        <w:rPr>
          <w:rFonts w:asciiTheme="minorHAnsi" w:hAnsiTheme="minorHAnsi" w:cstheme="minorHAnsi"/>
          <w:b/>
          <w:i/>
          <w:sz w:val="20"/>
          <w:szCs w:val="20"/>
        </w:rPr>
      </w:pPr>
      <w:r w:rsidRPr="00411642">
        <w:rPr>
          <w:rFonts w:asciiTheme="minorHAnsi" w:hAnsiTheme="minorHAnsi" w:cstheme="minorHAnsi"/>
          <w:b/>
          <w:i/>
          <w:sz w:val="20"/>
          <w:szCs w:val="20"/>
        </w:rPr>
        <w:t xml:space="preserve">Note: </w:t>
      </w:r>
      <w:r w:rsidR="00307654" w:rsidRPr="00411642">
        <w:rPr>
          <w:rFonts w:asciiTheme="minorHAnsi" w:hAnsiTheme="minorHAnsi" w:cstheme="minorHAnsi"/>
          <w:b/>
          <w:i/>
          <w:sz w:val="20"/>
          <w:szCs w:val="20"/>
        </w:rPr>
        <w:t xml:space="preserve">You are invited to include a maximum of one page of information not covered above, which you feel may be useful. </w:t>
      </w:r>
    </w:p>
    <w:p w14:paraId="03E38FEA" w14:textId="77777777" w:rsidR="00E11E39" w:rsidRDefault="00E11E39" w:rsidP="00E11E39">
      <w:pPr>
        <w:spacing w:after="0" w:line="240" w:lineRule="auto"/>
        <w:ind w:left="0" w:right="-10"/>
        <w:rPr>
          <w:rFonts w:asciiTheme="minorHAnsi" w:hAnsiTheme="minorHAnsi" w:cstheme="minorHAnsi"/>
          <w:szCs w:val="24"/>
        </w:rPr>
      </w:pPr>
    </w:p>
    <w:p w14:paraId="540EC7DA" w14:textId="43BB39BA" w:rsidR="00E11E39" w:rsidRDefault="00DA0B4B" w:rsidP="00E11E39">
      <w:pPr>
        <w:spacing w:after="0" w:line="240" w:lineRule="auto"/>
        <w:ind w:left="0" w:right="-10" w:firstLine="0"/>
        <w:rPr>
          <w:rFonts w:asciiTheme="minorHAnsi" w:hAnsiTheme="minorHAnsi" w:cstheme="minorHAnsi"/>
          <w:szCs w:val="24"/>
        </w:rPr>
      </w:pPr>
      <w:r>
        <w:rPr>
          <w:rFonts w:asciiTheme="minorHAnsi" w:hAnsiTheme="minorHAnsi" w:cstheme="minorHAnsi"/>
          <w:szCs w:val="24"/>
        </w:rPr>
        <w:t xml:space="preserve">Electronic copies </w:t>
      </w:r>
      <w:r w:rsidRPr="00C468AC">
        <w:rPr>
          <w:rFonts w:asciiTheme="minorHAnsi" w:hAnsiTheme="minorHAnsi" w:cstheme="minorHAnsi"/>
          <w:szCs w:val="24"/>
        </w:rPr>
        <w:t>of your Statement of Qualification</w:t>
      </w:r>
      <w:r>
        <w:rPr>
          <w:rFonts w:asciiTheme="minorHAnsi" w:hAnsiTheme="minorHAnsi" w:cstheme="minorHAnsi"/>
          <w:szCs w:val="24"/>
        </w:rPr>
        <w:t xml:space="preserve"> should be emailed in PDF format </w:t>
      </w:r>
      <w:r w:rsidRPr="00C468AC">
        <w:rPr>
          <w:rFonts w:asciiTheme="minorHAnsi" w:hAnsiTheme="minorHAnsi" w:cstheme="minorHAnsi"/>
          <w:szCs w:val="24"/>
        </w:rPr>
        <w:t xml:space="preserve">to </w:t>
      </w:r>
      <w:r>
        <w:rPr>
          <w:rFonts w:asciiTheme="minorHAnsi" w:hAnsiTheme="minorHAnsi" w:cstheme="minorHAnsi"/>
          <w:szCs w:val="24"/>
        </w:rPr>
        <w:t>John Doyle</w:t>
      </w:r>
      <w:r w:rsidRPr="00C468AC">
        <w:rPr>
          <w:rFonts w:asciiTheme="minorHAnsi" w:hAnsiTheme="minorHAnsi" w:cstheme="minorHAnsi"/>
          <w:szCs w:val="24"/>
        </w:rPr>
        <w:t xml:space="preserve"> at </w:t>
      </w:r>
      <w:hyperlink r:id="rId12" w:history="1">
        <w:r w:rsidRPr="00CC3BAF">
          <w:rPr>
            <w:rStyle w:val="Hyperlink"/>
            <w:rFonts w:asciiTheme="minorHAnsi" w:hAnsiTheme="minorHAnsi" w:cstheme="minorHAnsi"/>
            <w:szCs w:val="24"/>
            <w:u w:color="0000FF"/>
          </w:rPr>
          <w:t>johndoyle@messerpond.org</w:t>
        </w:r>
      </w:hyperlink>
      <w:r>
        <w:rPr>
          <w:rFonts w:asciiTheme="minorHAnsi" w:hAnsiTheme="minorHAnsi" w:cstheme="minorHAnsi"/>
          <w:color w:val="0000FF"/>
          <w:szCs w:val="24"/>
          <w:u w:val="single" w:color="0000FF"/>
        </w:rPr>
        <w:t xml:space="preserve"> </w:t>
      </w:r>
      <w:r>
        <w:rPr>
          <w:rFonts w:asciiTheme="minorHAnsi" w:hAnsiTheme="minorHAnsi" w:cstheme="minorHAnsi"/>
          <w:szCs w:val="24"/>
        </w:rPr>
        <w:t xml:space="preserve">no later than </w:t>
      </w:r>
      <w:r w:rsidR="00B4167F">
        <w:rPr>
          <w:rFonts w:asciiTheme="minorHAnsi" w:hAnsiTheme="minorHAnsi" w:cstheme="minorHAnsi"/>
          <w:szCs w:val="24"/>
        </w:rPr>
        <w:t>Friday</w:t>
      </w:r>
      <w:r>
        <w:rPr>
          <w:rFonts w:asciiTheme="minorHAnsi" w:hAnsiTheme="minorHAnsi" w:cstheme="minorHAnsi"/>
          <w:szCs w:val="24"/>
        </w:rPr>
        <w:t xml:space="preserve"> </w:t>
      </w:r>
      <w:r w:rsidR="00E905BC">
        <w:rPr>
          <w:rFonts w:asciiTheme="minorHAnsi" w:hAnsiTheme="minorHAnsi" w:cstheme="minorHAnsi"/>
          <w:szCs w:val="24"/>
        </w:rPr>
        <w:t>April 1</w:t>
      </w:r>
      <w:r w:rsidR="00B4167F">
        <w:rPr>
          <w:rFonts w:asciiTheme="minorHAnsi" w:hAnsiTheme="minorHAnsi" w:cstheme="minorHAnsi"/>
          <w:szCs w:val="24"/>
        </w:rPr>
        <w:t>3</w:t>
      </w:r>
      <w:r>
        <w:rPr>
          <w:rFonts w:asciiTheme="minorHAnsi" w:hAnsiTheme="minorHAnsi" w:cstheme="minorHAnsi"/>
          <w:szCs w:val="24"/>
        </w:rPr>
        <w:t>, 2018</w:t>
      </w:r>
      <w:r w:rsidRPr="00C468AC">
        <w:rPr>
          <w:rFonts w:asciiTheme="minorHAnsi" w:hAnsiTheme="minorHAnsi" w:cstheme="minorHAnsi"/>
          <w:szCs w:val="24"/>
        </w:rPr>
        <w:t>.</w:t>
      </w:r>
    </w:p>
    <w:p w14:paraId="4D9DA2B7" w14:textId="77777777" w:rsidR="00DA0B4B" w:rsidRPr="00C468AC" w:rsidRDefault="00DA0B4B" w:rsidP="00E11E39">
      <w:pPr>
        <w:spacing w:after="0" w:line="240" w:lineRule="auto"/>
        <w:ind w:left="0" w:right="-10" w:firstLine="0"/>
        <w:rPr>
          <w:rFonts w:asciiTheme="minorHAnsi" w:hAnsiTheme="minorHAnsi" w:cstheme="minorHAnsi"/>
          <w:szCs w:val="24"/>
        </w:rPr>
      </w:pPr>
    </w:p>
    <w:p w14:paraId="189250FA" w14:textId="77777777" w:rsidR="006C04D3" w:rsidRPr="00C468AC" w:rsidRDefault="00E11E39"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szCs w:val="24"/>
        </w:rPr>
        <w:t xml:space="preserve">    </w:t>
      </w:r>
    </w:p>
    <w:p w14:paraId="40394B4E" w14:textId="77777777" w:rsidR="00174CC1" w:rsidRPr="00411642" w:rsidRDefault="002021ED" w:rsidP="00ED0246">
      <w:pPr>
        <w:spacing w:after="0" w:line="240" w:lineRule="auto"/>
        <w:ind w:left="0" w:right="-10" w:firstLine="0"/>
        <w:rPr>
          <w:rFonts w:asciiTheme="minorHAnsi" w:hAnsiTheme="minorHAnsi" w:cstheme="minorHAnsi"/>
          <w:b/>
          <w:szCs w:val="24"/>
          <w:u w:val="single"/>
        </w:rPr>
      </w:pPr>
      <w:r>
        <w:rPr>
          <w:rFonts w:asciiTheme="minorHAnsi" w:hAnsiTheme="minorHAnsi" w:cstheme="minorHAnsi"/>
          <w:b/>
          <w:szCs w:val="24"/>
          <w:u w:val="single"/>
        </w:rPr>
        <w:t>Questions</w:t>
      </w:r>
      <w:r w:rsidR="00411642" w:rsidRPr="00411642">
        <w:rPr>
          <w:rFonts w:asciiTheme="minorHAnsi" w:hAnsiTheme="minorHAnsi" w:cstheme="minorHAnsi"/>
          <w:b/>
          <w:szCs w:val="24"/>
          <w:u w:val="single"/>
        </w:rPr>
        <w:t>:</w:t>
      </w:r>
    </w:p>
    <w:p w14:paraId="710AC9EC" w14:textId="77777777" w:rsidR="00411642" w:rsidRPr="00C468AC" w:rsidRDefault="00411642" w:rsidP="00ED0246">
      <w:pPr>
        <w:spacing w:after="0" w:line="240" w:lineRule="auto"/>
        <w:ind w:left="0" w:right="-10" w:firstLine="0"/>
        <w:rPr>
          <w:rFonts w:asciiTheme="minorHAnsi" w:hAnsiTheme="minorHAnsi" w:cstheme="minorHAnsi"/>
          <w:szCs w:val="24"/>
        </w:rPr>
      </w:pPr>
    </w:p>
    <w:p w14:paraId="45F153BA" w14:textId="469EFB33" w:rsidR="00174CC1" w:rsidRPr="00C468AC" w:rsidRDefault="00307654"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Any questions about this RFQ </w:t>
      </w:r>
      <w:r w:rsidRPr="00196085">
        <w:rPr>
          <w:rFonts w:asciiTheme="minorHAnsi" w:hAnsiTheme="minorHAnsi" w:cstheme="minorHAnsi"/>
          <w:szCs w:val="24"/>
        </w:rPr>
        <w:t>must</w:t>
      </w:r>
      <w:r w:rsidRPr="00C468AC">
        <w:rPr>
          <w:rFonts w:asciiTheme="minorHAnsi" w:hAnsiTheme="minorHAnsi" w:cstheme="minorHAnsi"/>
          <w:szCs w:val="24"/>
        </w:rPr>
        <w:t xml:space="preserve"> be submitted via email to </w:t>
      </w:r>
      <w:r w:rsidR="002021ED">
        <w:rPr>
          <w:rFonts w:asciiTheme="minorHAnsi" w:hAnsiTheme="minorHAnsi" w:cstheme="minorHAnsi"/>
          <w:szCs w:val="24"/>
        </w:rPr>
        <w:t>John Doyle</w:t>
      </w:r>
      <w:r w:rsidRPr="00C468AC">
        <w:rPr>
          <w:rFonts w:asciiTheme="minorHAnsi" w:hAnsiTheme="minorHAnsi" w:cstheme="minorHAnsi"/>
          <w:szCs w:val="24"/>
        </w:rPr>
        <w:t xml:space="preserve"> at </w:t>
      </w:r>
      <w:r w:rsidR="002021ED">
        <w:rPr>
          <w:rFonts w:asciiTheme="minorHAnsi" w:hAnsiTheme="minorHAnsi" w:cstheme="minorHAnsi"/>
          <w:color w:val="0000FF"/>
          <w:szCs w:val="24"/>
          <w:u w:val="single" w:color="0000FF"/>
        </w:rPr>
        <w:t>johndoyle@messerpond.org</w:t>
      </w:r>
      <w:r w:rsidRPr="00C468AC">
        <w:rPr>
          <w:rFonts w:asciiTheme="minorHAnsi" w:hAnsiTheme="minorHAnsi" w:cstheme="minorHAnsi"/>
          <w:szCs w:val="24"/>
        </w:rPr>
        <w:t xml:space="preserve">.  Questions will be answered in a summary digest. The summary digest will be provided to firms who contact </w:t>
      </w:r>
      <w:r w:rsidR="002021ED">
        <w:rPr>
          <w:rFonts w:asciiTheme="minorHAnsi" w:hAnsiTheme="minorHAnsi" w:cstheme="minorHAnsi"/>
          <w:szCs w:val="24"/>
        </w:rPr>
        <w:t>the MPPA</w:t>
      </w:r>
      <w:r w:rsidRPr="00C468AC">
        <w:rPr>
          <w:rFonts w:asciiTheme="minorHAnsi" w:hAnsiTheme="minorHAnsi" w:cstheme="minorHAnsi"/>
          <w:szCs w:val="24"/>
        </w:rPr>
        <w:t xml:space="preserve"> and request to be put on an e-mail list to receive the digest. The cut-off date for questions and requests to be put on the e-mail list to receive the summary of questions and answers is </w:t>
      </w:r>
      <w:r w:rsidR="00E905BC">
        <w:rPr>
          <w:rFonts w:asciiTheme="minorHAnsi" w:hAnsiTheme="minorHAnsi" w:cstheme="minorHAnsi"/>
          <w:b/>
          <w:szCs w:val="24"/>
        </w:rPr>
        <w:t>April 3</w:t>
      </w:r>
      <w:r w:rsidRPr="00C468AC">
        <w:rPr>
          <w:rFonts w:asciiTheme="minorHAnsi" w:hAnsiTheme="minorHAnsi" w:cstheme="minorHAnsi"/>
          <w:b/>
          <w:szCs w:val="24"/>
        </w:rPr>
        <w:t>, 2018</w:t>
      </w:r>
      <w:r w:rsidRPr="00C468AC">
        <w:rPr>
          <w:rFonts w:asciiTheme="minorHAnsi" w:hAnsiTheme="minorHAnsi" w:cstheme="minorHAnsi"/>
          <w:szCs w:val="24"/>
        </w:rPr>
        <w:t xml:space="preserve">. Please e-mail </w:t>
      </w:r>
      <w:r w:rsidR="001F0A05">
        <w:rPr>
          <w:rFonts w:asciiTheme="minorHAnsi" w:hAnsiTheme="minorHAnsi" w:cstheme="minorHAnsi"/>
          <w:szCs w:val="24"/>
        </w:rPr>
        <w:t>John Doyle</w:t>
      </w:r>
      <w:r w:rsidR="001F0A05" w:rsidRPr="00C468AC">
        <w:rPr>
          <w:rFonts w:asciiTheme="minorHAnsi" w:hAnsiTheme="minorHAnsi" w:cstheme="minorHAnsi"/>
          <w:szCs w:val="24"/>
        </w:rPr>
        <w:t xml:space="preserve"> at </w:t>
      </w:r>
      <w:r w:rsidR="001F0A05">
        <w:rPr>
          <w:rFonts w:asciiTheme="minorHAnsi" w:hAnsiTheme="minorHAnsi" w:cstheme="minorHAnsi"/>
          <w:color w:val="0000FF"/>
          <w:szCs w:val="24"/>
          <w:u w:val="single" w:color="0000FF"/>
        </w:rPr>
        <w:t>johndoyle@messerpond.org</w:t>
      </w:r>
      <w:r w:rsidR="001F0A05" w:rsidRPr="00C468AC">
        <w:rPr>
          <w:rFonts w:asciiTheme="minorHAnsi" w:hAnsiTheme="minorHAnsi" w:cstheme="minorHAnsi"/>
          <w:szCs w:val="24"/>
        </w:rPr>
        <w:t xml:space="preserve"> </w:t>
      </w:r>
      <w:r w:rsidRPr="00C468AC">
        <w:rPr>
          <w:rFonts w:asciiTheme="minorHAnsi" w:hAnsiTheme="minorHAnsi" w:cstheme="minorHAnsi"/>
          <w:szCs w:val="24"/>
        </w:rPr>
        <w:t>to be put on the e-mail list to receive responses</w:t>
      </w:r>
      <w:r w:rsidR="001F0A05">
        <w:rPr>
          <w:rFonts w:asciiTheme="minorHAnsi" w:hAnsiTheme="minorHAnsi" w:cstheme="minorHAnsi"/>
          <w:szCs w:val="24"/>
        </w:rPr>
        <w:t>.</w:t>
      </w:r>
      <w:r w:rsidRPr="00C468AC">
        <w:rPr>
          <w:rFonts w:asciiTheme="minorHAnsi" w:hAnsiTheme="minorHAnsi" w:cstheme="minorHAnsi"/>
          <w:b/>
          <w:szCs w:val="24"/>
        </w:rPr>
        <w:t xml:space="preserve">   </w:t>
      </w:r>
    </w:p>
    <w:p w14:paraId="5625DD1D" w14:textId="77777777" w:rsidR="00174CC1" w:rsidRPr="00C468AC" w:rsidRDefault="00307654" w:rsidP="00ED0246">
      <w:pPr>
        <w:spacing w:after="0" w:line="240" w:lineRule="auto"/>
        <w:ind w:left="0" w:right="-10" w:firstLine="0"/>
        <w:rPr>
          <w:rFonts w:asciiTheme="minorHAnsi" w:hAnsiTheme="minorHAnsi" w:cstheme="minorHAnsi"/>
          <w:szCs w:val="24"/>
        </w:rPr>
      </w:pPr>
      <w:r w:rsidRPr="00C468AC">
        <w:rPr>
          <w:rFonts w:asciiTheme="minorHAnsi" w:hAnsiTheme="minorHAnsi" w:cstheme="minorHAnsi"/>
          <w:b/>
          <w:szCs w:val="24"/>
        </w:rPr>
        <w:t xml:space="preserve"> </w:t>
      </w:r>
    </w:p>
    <w:p w14:paraId="05A07383" w14:textId="7CD99E45" w:rsidR="00174CC1" w:rsidRPr="00C468AC" w:rsidRDefault="00307654" w:rsidP="00ED0246">
      <w:pPr>
        <w:spacing w:after="0" w:line="240" w:lineRule="auto"/>
        <w:ind w:left="0" w:right="-10"/>
        <w:rPr>
          <w:rFonts w:asciiTheme="minorHAnsi" w:hAnsiTheme="minorHAnsi" w:cstheme="minorHAnsi"/>
          <w:szCs w:val="24"/>
        </w:rPr>
      </w:pPr>
      <w:r w:rsidRPr="00C468AC">
        <w:rPr>
          <w:rFonts w:asciiTheme="minorHAnsi" w:hAnsiTheme="minorHAnsi" w:cstheme="minorHAnsi"/>
          <w:szCs w:val="24"/>
        </w:rPr>
        <w:t xml:space="preserve">The summary digest will be provided </w:t>
      </w:r>
      <w:r w:rsidRPr="00C468AC">
        <w:rPr>
          <w:rFonts w:asciiTheme="minorHAnsi" w:hAnsiTheme="minorHAnsi" w:cstheme="minorHAnsi"/>
          <w:b/>
          <w:szCs w:val="24"/>
        </w:rPr>
        <w:t xml:space="preserve">via e-mail on </w:t>
      </w:r>
      <w:r w:rsidR="00E905BC">
        <w:rPr>
          <w:rFonts w:asciiTheme="minorHAnsi" w:hAnsiTheme="minorHAnsi" w:cstheme="minorHAnsi"/>
          <w:b/>
          <w:szCs w:val="24"/>
        </w:rPr>
        <w:t>April 6</w:t>
      </w:r>
      <w:r w:rsidRPr="00C468AC">
        <w:rPr>
          <w:rFonts w:asciiTheme="minorHAnsi" w:hAnsiTheme="minorHAnsi" w:cstheme="minorHAnsi"/>
          <w:b/>
          <w:szCs w:val="24"/>
        </w:rPr>
        <w:t>, 2018</w:t>
      </w:r>
      <w:r w:rsidRPr="00C468AC">
        <w:rPr>
          <w:rFonts w:asciiTheme="minorHAnsi" w:hAnsiTheme="minorHAnsi" w:cstheme="minorHAnsi"/>
          <w:szCs w:val="24"/>
        </w:rPr>
        <w:t xml:space="preserve"> to all </w:t>
      </w:r>
      <w:r w:rsidR="001F0A05">
        <w:rPr>
          <w:rFonts w:asciiTheme="minorHAnsi" w:hAnsiTheme="minorHAnsi" w:cstheme="minorHAnsi"/>
          <w:szCs w:val="24"/>
        </w:rPr>
        <w:t>firms</w:t>
      </w:r>
      <w:r w:rsidRPr="00C468AC">
        <w:rPr>
          <w:rFonts w:asciiTheme="minorHAnsi" w:hAnsiTheme="minorHAnsi" w:cstheme="minorHAnsi"/>
          <w:szCs w:val="24"/>
        </w:rPr>
        <w:t xml:space="preserve"> on the response list.   </w:t>
      </w:r>
    </w:p>
    <w:p w14:paraId="777C111F" w14:textId="77777777" w:rsidR="00174CC1" w:rsidRPr="00571554" w:rsidRDefault="00174CC1" w:rsidP="00526A9E">
      <w:pPr>
        <w:spacing w:after="0" w:line="240" w:lineRule="auto"/>
        <w:ind w:left="0" w:right="-10" w:firstLine="0"/>
        <w:rPr>
          <w:rFonts w:asciiTheme="minorHAnsi" w:hAnsiTheme="minorHAnsi" w:cstheme="minorHAnsi"/>
          <w:szCs w:val="24"/>
        </w:rPr>
      </w:pPr>
    </w:p>
    <w:p w14:paraId="6DA9DCBA" w14:textId="77777777" w:rsidR="0044520A" w:rsidRPr="00571554" w:rsidRDefault="0044520A" w:rsidP="00ED0246">
      <w:pPr>
        <w:spacing w:after="0" w:line="240" w:lineRule="auto"/>
        <w:ind w:left="0" w:right="-10"/>
        <w:rPr>
          <w:rFonts w:asciiTheme="minorHAnsi" w:hAnsiTheme="minorHAnsi" w:cstheme="minorHAnsi"/>
          <w:szCs w:val="24"/>
        </w:rPr>
      </w:pPr>
    </w:p>
    <w:sectPr w:rsidR="0044520A" w:rsidRPr="00571554" w:rsidSect="0044520A">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AAAF" w14:textId="77777777" w:rsidR="00FF1F32" w:rsidRDefault="00FF1F32" w:rsidP="00ED49F1">
      <w:pPr>
        <w:spacing w:after="0" w:line="240" w:lineRule="auto"/>
      </w:pPr>
      <w:r>
        <w:separator/>
      </w:r>
    </w:p>
  </w:endnote>
  <w:endnote w:type="continuationSeparator" w:id="0">
    <w:p w14:paraId="7FA3F403" w14:textId="77777777" w:rsidR="00FF1F32" w:rsidRDefault="00FF1F32" w:rsidP="00ED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06305"/>
      <w:docPartObj>
        <w:docPartGallery w:val="Page Numbers (Bottom of Page)"/>
        <w:docPartUnique/>
      </w:docPartObj>
    </w:sdtPr>
    <w:sdtEndPr>
      <w:rPr>
        <w:noProof/>
      </w:rPr>
    </w:sdtEndPr>
    <w:sdtContent>
      <w:p w14:paraId="5C3B0FF1" w14:textId="1658B406" w:rsidR="00ED49F1" w:rsidRDefault="00ED49F1">
        <w:pPr>
          <w:pStyle w:val="Footer"/>
          <w:jc w:val="center"/>
        </w:pPr>
        <w:r w:rsidRPr="00ED49F1">
          <w:rPr>
            <w:rFonts w:asciiTheme="minorHAnsi" w:hAnsiTheme="minorHAnsi"/>
          </w:rPr>
          <w:fldChar w:fldCharType="begin"/>
        </w:r>
        <w:r w:rsidRPr="00ED49F1">
          <w:rPr>
            <w:rFonts w:asciiTheme="minorHAnsi" w:hAnsiTheme="minorHAnsi"/>
          </w:rPr>
          <w:instrText xml:space="preserve"> PAGE   \* MERGEFORMAT </w:instrText>
        </w:r>
        <w:r w:rsidRPr="00ED49F1">
          <w:rPr>
            <w:rFonts w:asciiTheme="minorHAnsi" w:hAnsiTheme="minorHAnsi"/>
          </w:rPr>
          <w:fldChar w:fldCharType="separate"/>
        </w:r>
        <w:r w:rsidR="00060AC8">
          <w:rPr>
            <w:rFonts w:asciiTheme="minorHAnsi" w:hAnsiTheme="minorHAnsi"/>
            <w:noProof/>
          </w:rPr>
          <w:t>1</w:t>
        </w:r>
        <w:r w:rsidRPr="00ED49F1">
          <w:rPr>
            <w:rFonts w:asciiTheme="minorHAnsi" w:hAnsiTheme="minorHAnsi"/>
            <w:noProof/>
          </w:rPr>
          <w:fldChar w:fldCharType="end"/>
        </w:r>
      </w:p>
    </w:sdtContent>
  </w:sdt>
  <w:p w14:paraId="07471BC1" w14:textId="77777777" w:rsidR="00ED49F1" w:rsidRDefault="00E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A810" w14:textId="77777777" w:rsidR="00FF1F32" w:rsidRDefault="00FF1F32" w:rsidP="00ED49F1">
      <w:pPr>
        <w:spacing w:after="0" w:line="240" w:lineRule="auto"/>
      </w:pPr>
      <w:r>
        <w:separator/>
      </w:r>
    </w:p>
  </w:footnote>
  <w:footnote w:type="continuationSeparator" w:id="0">
    <w:p w14:paraId="44E38A96" w14:textId="77777777" w:rsidR="00FF1F32" w:rsidRDefault="00FF1F32" w:rsidP="00ED4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CD2"/>
    <w:multiLevelType w:val="multilevel"/>
    <w:tmpl w:val="4D0E9F3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eastAsia="Times New Roman" w:hAnsi="Arial"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5E2F3B"/>
    <w:multiLevelType w:val="hybridMultilevel"/>
    <w:tmpl w:val="5CF486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BE138E"/>
    <w:multiLevelType w:val="hybridMultilevel"/>
    <w:tmpl w:val="B9AA5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E433B"/>
    <w:multiLevelType w:val="hybridMultilevel"/>
    <w:tmpl w:val="FE54762E"/>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D55456F"/>
    <w:multiLevelType w:val="hybridMultilevel"/>
    <w:tmpl w:val="0FF0C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621954"/>
    <w:multiLevelType w:val="hybridMultilevel"/>
    <w:tmpl w:val="CBE47C72"/>
    <w:lvl w:ilvl="0" w:tplc="ACC23E1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E5BB6">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CC8FC">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05B68">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0688">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8990E">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1A18">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E890">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6FF8A">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604038F"/>
    <w:multiLevelType w:val="hybridMultilevel"/>
    <w:tmpl w:val="63B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C1E9F"/>
    <w:multiLevelType w:val="hybridMultilevel"/>
    <w:tmpl w:val="FA6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12108"/>
    <w:multiLevelType w:val="hybridMultilevel"/>
    <w:tmpl w:val="AEBE5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4B7008"/>
    <w:multiLevelType w:val="hybridMultilevel"/>
    <w:tmpl w:val="42784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D6AA6"/>
    <w:multiLevelType w:val="hybridMultilevel"/>
    <w:tmpl w:val="7F2E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86B61"/>
    <w:multiLevelType w:val="hybridMultilevel"/>
    <w:tmpl w:val="FB546216"/>
    <w:lvl w:ilvl="0" w:tplc="4C7CC13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06652"/>
    <w:multiLevelType w:val="hybridMultilevel"/>
    <w:tmpl w:val="6BD8C74C"/>
    <w:lvl w:ilvl="0" w:tplc="68064766">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6F160">
      <w:start w:val="1"/>
      <w:numFmt w:val="bullet"/>
      <w:lvlText w:val="o"/>
      <w:lvlJc w:val="left"/>
      <w:pPr>
        <w:ind w:left="1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6A0">
      <w:start w:val="1"/>
      <w:numFmt w:val="bullet"/>
      <w:lvlText w:val="▪"/>
      <w:lvlJc w:val="left"/>
      <w:pPr>
        <w:ind w:left="2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A606">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6420">
      <w:start w:val="1"/>
      <w:numFmt w:val="bullet"/>
      <w:lvlText w:val="o"/>
      <w:lvlJc w:val="left"/>
      <w:pPr>
        <w:ind w:left="3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C5340">
      <w:start w:val="1"/>
      <w:numFmt w:val="bullet"/>
      <w:lvlText w:val="▪"/>
      <w:lvlJc w:val="left"/>
      <w:pPr>
        <w:ind w:left="4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8120C">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0467C">
      <w:start w:val="1"/>
      <w:numFmt w:val="bullet"/>
      <w:lvlText w:val="o"/>
      <w:lvlJc w:val="left"/>
      <w:pPr>
        <w:ind w:left="6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6B8EC">
      <w:start w:val="1"/>
      <w:numFmt w:val="bullet"/>
      <w:lvlText w:val="▪"/>
      <w:lvlJc w:val="left"/>
      <w:pPr>
        <w:ind w:left="6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80B0879"/>
    <w:multiLevelType w:val="hybridMultilevel"/>
    <w:tmpl w:val="9A88F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
  </w:num>
  <w:num w:numId="5">
    <w:abstractNumId w:val="0"/>
  </w:num>
  <w:num w:numId="6">
    <w:abstractNumId w:val="4"/>
  </w:num>
  <w:num w:numId="7">
    <w:abstractNumId w:val="7"/>
  </w:num>
  <w:num w:numId="8">
    <w:abstractNumId w:val="11"/>
  </w:num>
  <w:num w:numId="9">
    <w:abstractNumId w:val="3"/>
  </w:num>
  <w:num w:numId="10">
    <w:abstractNumId w:val="2"/>
  </w:num>
  <w:num w:numId="11">
    <w:abstractNumId w:val="10"/>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C1"/>
    <w:rsid w:val="0001008A"/>
    <w:rsid w:val="00033EA7"/>
    <w:rsid w:val="00060AC8"/>
    <w:rsid w:val="00063DE8"/>
    <w:rsid w:val="00087CB4"/>
    <w:rsid w:val="000A59E6"/>
    <w:rsid w:val="000B1823"/>
    <w:rsid w:val="000C49CF"/>
    <w:rsid w:val="0017267C"/>
    <w:rsid w:val="00174CC1"/>
    <w:rsid w:val="0018141E"/>
    <w:rsid w:val="0019110B"/>
    <w:rsid w:val="00196085"/>
    <w:rsid w:val="001E42A1"/>
    <w:rsid w:val="001F0A05"/>
    <w:rsid w:val="002021ED"/>
    <w:rsid w:val="002034D4"/>
    <w:rsid w:val="002060D8"/>
    <w:rsid w:val="00206936"/>
    <w:rsid w:val="0025053D"/>
    <w:rsid w:val="0025497C"/>
    <w:rsid w:val="002555F3"/>
    <w:rsid w:val="002635DD"/>
    <w:rsid w:val="0029045F"/>
    <w:rsid w:val="002B06F8"/>
    <w:rsid w:val="002E4B25"/>
    <w:rsid w:val="00307654"/>
    <w:rsid w:val="00312932"/>
    <w:rsid w:val="0031714B"/>
    <w:rsid w:val="00325D73"/>
    <w:rsid w:val="00327D7A"/>
    <w:rsid w:val="00340AE2"/>
    <w:rsid w:val="00346C11"/>
    <w:rsid w:val="003561DF"/>
    <w:rsid w:val="00374AE9"/>
    <w:rsid w:val="003916EF"/>
    <w:rsid w:val="003A606A"/>
    <w:rsid w:val="003F460D"/>
    <w:rsid w:val="004010B3"/>
    <w:rsid w:val="00411642"/>
    <w:rsid w:val="00413C6F"/>
    <w:rsid w:val="00440F19"/>
    <w:rsid w:val="0044520A"/>
    <w:rsid w:val="00466F3D"/>
    <w:rsid w:val="004F0664"/>
    <w:rsid w:val="00526A9E"/>
    <w:rsid w:val="005320F2"/>
    <w:rsid w:val="00533944"/>
    <w:rsid w:val="005601EE"/>
    <w:rsid w:val="00566E03"/>
    <w:rsid w:val="00571554"/>
    <w:rsid w:val="00602FF2"/>
    <w:rsid w:val="00611B2C"/>
    <w:rsid w:val="00647CB0"/>
    <w:rsid w:val="00651121"/>
    <w:rsid w:val="00676F02"/>
    <w:rsid w:val="00687B0D"/>
    <w:rsid w:val="006A2D6D"/>
    <w:rsid w:val="006A40B6"/>
    <w:rsid w:val="006C04D3"/>
    <w:rsid w:val="006D47F6"/>
    <w:rsid w:val="006F6110"/>
    <w:rsid w:val="006F6565"/>
    <w:rsid w:val="00736493"/>
    <w:rsid w:val="00754D4F"/>
    <w:rsid w:val="00773482"/>
    <w:rsid w:val="00783214"/>
    <w:rsid w:val="007B21D9"/>
    <w:rsid w:val="007E43A8"/>
    <w:rsid w:val="007E5056"/>
    <w:rsid w:val="00814CE2"/>
    <w:rsid w:val="00883279"/>
    <w:rsid w:val="0089559C"/>
    <w:rsid w:val="008B15BD"/>
    <w:rsid w:val="00931D7D"/>
    <w:rsid w:val="00946CA7"/>
    <w:rsid w:val="009771D5"/>
    <w:rsid w:val="0098620F"/>
    <w:rsid w:val="00991FE2"/>
    <w:rsid w:val="009B0A20"/>
    <w:rsid w:val="009D13CD"/>
    <w:rsid w:val="009D1C4F"/>
    <w:rsid w:val="009D5A38"/>
    <w:rsid w:val="009F798F"/>
    <w:rsid w:val="00A21480"/>
    <w:rsid w:val="00A27D86"/>
    <w:rsid w:val="00A4706A"/>
    <w:rsid w:val="00A922C6"/>
    <w:rsid w:val="00AC507C"/>
    <w:rsid w:val="00AD51A0"/>
    <w:rsid w:val="00AF6BCC"/>
    <w:rsid w:val="00B355A9"/>
    <w:rsid w:val="00B4167F"/>
    <w:rsid w:val="00B4472C"/>
    <w:rsid w:val="00B46C76"/>
    <w:rsid w:val="00B549C7"/>
    <w:rsid w:val="00B7789D"/>
    <w:rsid w:val="00B87B95"/>
    <w:rsid w:val="00B9345E"/>
    <w:rsid w:val="00BD4133"/>
    <w:rsid w:val="00BE174E"/>
    <w:rsid w:val="00BF49B0"/>
    <w:rsid w:val="00BF7761"/>
    <w:rsid w:val="00C0069A"/>
    <w:rsid w:val="00C13584"/>
    <w:rsid w:val="00C2358C"/>
    <w:rsid w:val="00C25814"/>
    <w:rsid w:val="00C343AD"/>
    <w:rsid w:val="00C468AC"/>
    <w:rsid w:val="00C55FD2"/>
    <w:rsid w:val="00C8399F"/>
    <w:rsid w:val="00C91352"/>
    <w:rsid w:val="00C96D5E"/>
    <w:rsid w:val="00CF77B6"/>
    <w:rsid w:val="00D07CD6"/>
    <w:rsid w:val="00D127C5"/>
    <w:rsid w:val="00D24C5A"/>
    <w:rsid w:val="00DA0B4B"/>
    <w:rsid w:val="00DA59ED"/>
    <w:rsid w:val="00DA6590"/>
    <w:rsid w:val="00E11804"/>
    <w:rsid w:val="00E11E39"/>
    <w:rsid w:val="00E12CEF"/>
    <w:rsid w:val="00E34EB7"/>
    <w:rsid w:val="00E45E7C"/>
    <w:rsid w:val="00E905BC"/>
    <w:rsid w:val="00EA2846"/>
    <w:rsid w:val="00EC2D95"/>
    <w:rsid w:val="00EC7F84"/>
    <w:rsid w:val="00ED0246"/>
    <w:rsid w:val="00ED49F1"/>
    <w:rsid w:val="00ED5DF9"/>
    <w:rsid w:val="00EE552F"/>
    <w:rsid w:val="00EF52F1"/>
    <w:rsid w:val="00F01FE8"/>
    <w:rsid w:val="00F0451B"/>
    <w:rsid w:val="00F15660"/>
    <w:rsid w:val="00F25544"/>
    <w:rsid w:val="00F32DED"/>
    <w:rsid w:val="00F50E47"/>
    <w:rsid w:val="00FD0245"/>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8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odyText">
    <w:name w:val="Body Text"/>
    <w:basedOn w:val="Normal"/>
    <w:link w:val="BodyTextChar"/>
    <w:rsid w:val="001E42A1"/>
    <w:pPr>
      <w:overflowPunct w:val="0"/>
      <w:autoSpaceDE w:val="0"/>
      <w:autoSpaceDN w:val="0"/>
      <w:adjustRightInd w:val="0"/>
      <w:spacing w:after="0" w:line="240" w:lineRule="auto"/>
      <w:ind w:left="0" w:firstLine="0"/>
      <w:textAlignment w:val="baseline"/>
    </w:pPr>
    <w:rPr>
      <w:rFonts w:ascii="Arial" w:hAnsi="Arial"/>
      <w:color w:val="auto"/>
      <w:sz w:val="22"/>
      <w:szCs w:val="20"/>
    </w:rPr>
  </w:style>
  <w:style w:type="character" w:customStyle="1" w:styleId="BodyTextChar">
    <w:name w:val="Body Text Char"/>
    <w:basedOn w:val="DefaultParagraphFont"/>
    <w:link w:val="BodyText"/>
    <w:rsid w:val="001E42A1"/>
    <w:rPr>
      <w:rFonts w:ascii="Arial" w:eastAsia="Times New Roman" w:hAnsi="Arial" w:cs="Times New Roman"/>
      <w:szCs w:val="20"/>
    </w:rPr>
  </w:style>
  <w:style w:type="paragraph" w:styleId="BodyText3">
    <w:name w:val="Body Text 3"/>
    <w:basedOn w:val="Normal"/>
    <w:link w:val="BodyText3Char"/>
    <w:uiPriority w:val="99"/>
    <w:semiHidden/>
    <w:unhideWhenUsed/>
    <w:rsid w:val="00A21480"/>
    <w:pPr>
      <w:spacing w:after="120"/>
    </w:pPr>
    <w:rPr>
      <w:sz w:val="16"/>
      <w:szCs w:val="16"/>
    </w:rPr>
  </w:style>
  <w:style w:type="character" w:customStyle="1" w:styleId="BodyText3Char">
    <w:name w:val="Body Text 3 Char"/>
    <w:basedOn w:val="DefaultParagraphFont"/>
    <w:link w:val="BodyText3"/>
    <w:uiPriority w:val="99"/>
    <w:semiHidden/>
    <w:rsid w:val="00A21480"/>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A21480"/>
    <w:pPr>
      <w:spacing w:after="0" w:line="240" w:lineRule="auto"/>
      <w:ind w:left="720" w:firstLine="0"/>
      <w:contextualSpacing/>
    </w:pPr>
    <w:rPr>
      <w:rFonts w:ascii="Palatino" w:hAnsi="Palatino"/>
      <w:bCs/>
      <w:color w:val="auto"/>
      <w:szCs w:val="24"/>
    </w:rPr>
  </w:style>
  <w:style w:type="paragraph" w:styleId="Header">
    <w:name w:val="header"/>
    <w:basedOn w:val="Normal"/>
    <w:link w:val="HeaderChar"/>
    <w:rsid w:val="00571554"/>
    <w:pPr>
      <w:tabs>
        <w:tab w:val="center" w:pos="4320"/>
        <w:tab w:val="right" w:pos="8640"/>
      </w:tabs>
      <w:overflowPunct w:val="0"/>
      <w:autoSpaceDE w:val="0"/>
      <w:autoSpaceDN w:val="0"/>
      <w:adjustRightInd w:val="0"/>
      <w:spacing w:after="0" w:line="240" w:lineRule="auto"/>
      <w:ind w:left="0" w:firstLine="0"/>
      <w:textAlignment w:val="baseline"/>
    </w:pPr>
    <w:rPr>
      <w:color w:val="auto"/>
      <w:sz w:val="20"/>
      <w:szCs w:val="20"/>
    </w:rPr>
  </w:style>
  <w:style w:type="character" w:customStyle="1" w:styleId="HeaderChar">
    <w:name w:val="Header Char"/>
    <w:basedOn w:val="DefaultParagraphFont"/>
    <w:link w:val="Header"/>
    <w:rsid w:val="0057155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1554"/>
    <w:pPr>
      <w:spacing w:after="120"/>
      <w:ind w:left="360"/>
    </w:pPr>
  </w:style>
  <w:style w:type="character" w:customStyle="1" w:styleId="BodyTextIndentChar">
    <w:name w:val="Body Text Indent Char"/>
    <w:basedOn w:val="DefaultParagraphFont"/>
    <w:link w:val="BodyTextIndent"/>
    <w:uiPriority w:val="99"/>
    <w:semiHidden/>
    <w:rsid w:val="005715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33944"/>
    <w:rPr>
      <w:sz w:val="16"/>
      <w:szCs w:val="16"/>
    </w:rPr>
  </w:style>
  <w:style w:type="paragraph" w:styleId="CommentText">
    <w:name w:val="annotation text"/>
    <w:basedOn w:val="Normal"/>
    <w:link w:val="CommentTextChar"/>
    <w:uiPriority w:val="99"/>
    <w:semiHidden/>
    <w:unhideWhenUsed/>
    <w:rsid w:val="00533944"/>
    <w:pPr>
      <w:spacing w:line="240" w:lineRule="auto"/>
    </w:pPr>
    <w:rPr>
      <w:sz w:val="20"/>
      <w:szCs w:val="20"/>
    </w:rPr>
  </w:style>
  <w:style w:type="character" w:customStyle="1" w:styleId="CommentTextChar">
    <w:name w:val="Comment Text Char"/>
    <w:basedOn w:val="DefaultParagraphFont"/>
    <w:link w:val="CommentText"/>
    <w:uiPriority w:val="99"/>
    <w:semiHidden/>
    <w:rsid w:val="0053394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3944"/>
    <w:rPr>
      <w:b/>
      <w:bCs/>
    </w:rPr>
  </w:style>
  <w:style w:type="character" w:customStyle="1" w:styleId="CommentSubjectChar">
    <w:name w:val="Comment Subject Char"/>
    <w:basedOn w:val="CommentTextChar"/>
    <w:link w:val="CommentSubject"/>
    <w:uiPriority w:val="99"/>
    <w:semiHidden/>
    <w:rsid w:val="00533944"/>
    <w:rPr>
      <w:rFonts w:ascii="Times New Roman" w:eastAsia="Times New Roman" w:hAnsi="Times New Roman" w:cs="Times New Roman"/>
      <w:b/>
      <w:bCs/>
      <w:color w:val="000000"/>
      <w:sz w:val="20"/>
      <w:szCs w:val="20"/>
    </w:rPr>
  </w:style>
  <w:style w:type="paragraph" w:styleId="Revision">
    <w:name w:val="Revision"/>
    <w:hidden/>
    <w:uiPriority w:val="99"/>
    <w:semiHidden/>
    <w:rsid w:val="00E1180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0F19"/>
    <w:rPr>
      <w:color w:val="0563C1" w:themeColor="hyperlink"/>
      <w:u w:val="single"/>
    </w:rPr>
  </w:style>
  <w:style w:type="character" w:customStyle="1" w:styleId="UnresolvedMention1">
    <w:name w:val="Unresolved Mention1"/>
    <w:basedOn w:val="DefaultParagraphFont"/>
    <w:uiPriority w:val="99"/>
    <w:semiHidden/>
    <w:unhideWhenUsed/>
    <w:rsid w:val="00440F19"/>
    <w:rPr>
      <w:color w:val="808080"/>
      <w:shd w:val="clear" w:color="auto" w:fill="E6E6E6"/>
    </w:rPr>
  </w:style>
  <w:style w:type="character" w:styleId="FollowedHyperlink">
    <w:name w:val="FollowedHyperlink"/>
    <w:basedOn w:val="DefaultParagraphFont"/>
    <w:uiPriority w:val="99"/>
    <w:semiHidden/>
    <w:unhideWhenUsed/>
    <w:rsid w:val="00440F19"/>
    <w:rPr>
      <w:color w:val="954F72" w:themeColor="followedHyperlink"/>
      <w:u w:val="single"/>
    </w:rPr>
  </w:style>
  <w:style w:type="paragraph" w:customStyle="1" w:styleId="yiv9726829693msonormal">
    <w:name w:val="yiv9726829693msonormal"/>
    <w:basedOn w:val="Normal"/>
    <w:rsid w:val="00651121"/>
    <w:pPr>
      <w:spacing w:before="100" w:beforeAutospacing="1" w:after="100" w:afterAutospacing="1" w:line="240" w:lineRule="auto"/>
      <w:ind w:left="0" w:firstLine="0"/>
    </w:pPr>
    <w:rPr>
      <w:color w:val="auto"/>
      <w:szCs w:val="24"/>
    </w:rPr>
  </w:style>
  <w:style w:type="paragraph" w:styleId="Footer">
    <w:name w:val="footer"/>
    <w:basedOn w:val="Normal"/>
    <w:link w:val="FooterChar"/>
    <w:uiPriority w:val="99"/>
    <w:unhideWhenUsed/>
    <w:rsid w:val="00ED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F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8" w:lineRule="auto"/>
      <w:ind w:left="4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BodyText">
    <w:name w:val="Body Text"/>
    <w:basedOn w:val="Normal"/>
    <w:link w:val="BodyTextChar"/>
    <w:rsid w:val="001E42A1"/>
    <w:pPr>
      <w:overflowPunct w:val="0"/>
      <w:autoSpaceDE w:val="0"/>
      <w:autoSpaceDN w:val="0"/>
      <w:adjustRightInd w:val="0"/>
      <w:spacing w:after="0" w:line="240" w:lineRule="auto"/>
      <w:ind w:left="0" w:firstLine="0"/>
      <w:textAlignment w:val="baseline"/>
    </w:pPr>
    <w:rPr>
      <w:rFonts w:ascii="Arial" w:hAnsi="Arial"/>
      <w:color w:val="auto"/>
      <w:sz w:val="22"/>
      <w:szCs w:val="20"/>
    </w:rPr>
  </w:style>
  <w:style w:type="character" w:customStyle="1" w:styleId="BodyTextChar">
    <w:name w:val="Body Text Char"/>
    <w:basedOn w:val="DefaultParagraphFont"/>
    <w:link w:val="BodyText"/>
    <w:rsid w:val="001E42A1"/>
    <w:rPr>
      <w:rFonts w:ascii="Arial" w:eastAsia="Times New Roman" w:hAnsi="Arial" w:cs="Times New Roman"/>
      <w:szCs w:val="20"/>
    </w:rPr>
  </w:style>
  <w:style w:type="paragraph" w:styleId="BodyText3">
    <w:name w:val="Body Text 3"/>
    <w:basedOn w:val="Normal"/>
    <w:link w:val="BodyText3Char"/>
    <w:uiPriority w:val="99"/>
    <w:semiHidden/>
    <w:unhideWhenUsed/>
    <w:rsid w:val="00A21480"/>
    <w:pPr>
      <w:spacing w:after="120"/>
    </w:pPr>
    <w:rPr>
      <w:sz w:val="16"/>
      <w:szCs w:val="16"/>
    </w:rPr>
  </w:style>
  <w:style w:type="character" w:customStyle="1" w:styleId="BodyText3Char">
    <w:name w:val="Body Text 3 Char"/>
    <w:basedOn w:val="DefaultParagraphFont"/>
    <w:link w:val="BodyText3"/>
    <w:uiPriority w:val="99"/>
    <w:semiHidden/>
    <w:rsid w:val="00A21480"/>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A21480"/>
    <w:pPr>
      <w:spacing w:after="0" w:line="240" w:lineRule="auto"/>
      <w:ind w:left="720" w:firstLine="0"/>
      <w:contextualSpacing/>
    </w:pPr>
    <w:rPr>
      <w:rFonts w:ascii="Palatino" w:hAnsi="Palatino"/>
      <w:bCs/>
      <w:color w:val="auto"/>
      <w:szCs w:val="24"/>
    </w:rPr>
  </w:style>
  <w:style w:type="paragraph" w:styleId="Header">
    <w:name w:val="header"/>
    <w:basedOn w:val="Normal"/>
    <w:link w:val="HeaderChar"/>
    <w:rsid w:val="00571554"/>
    <w:pPr>
      <w:tabs>
        <w:tab w:val="center" w:pos="4320"/>
        <w:tab w:val="right" w:pos="8640"/>
      </w:tabs>
      <w:overflowPunct w:val="0"/>
      <w:autoSpaceDE w:val="0"/>
      <w:autoSpaceDN w:val="0"/>
      <w:adjustRightInd w:val="0"/>
      <w:spacing w:after="0" w:line="240" w:lineRule="auto"/>
      <w:ind w:left="0" w:firstLine="0"/>
      <w:textAlignment w:val="baseline"/>
    </w:pPr>
    <w:rPr>
      <w:color w:val="auto"/>
      <w:sz w:val="20"/>
      <w:szCs w:val="20"/>
    </w:rPr>
  </w:style>
  <w:style w:type="character" w:customStyle="1" w:styleId="HeaderChar">
    <w:name w:val="Header Char"/>
    <w:basedOn w:val="DefaultParagraphFont"/>
    <w:link w:val="Header"/>
    <w:rsid w:val="0057155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71554"/>
    <w:pPr>
      <w:spacing w:after="120"/>
      <w:ind w:left="360"/>
    </w:pPr>
  </w:style>
  <w:style w:type="character" w:customStyle="1" w:styleId="BodyTextIndentChar">
    <w:name w:val="Body Text Indent Char"/>
    <w:basedOn w:val="DefaultParagraphFont"/>
    <w:link w:val="BodyTextIndent"/>
    <w:uiPriority w:val="99"/>
    <w:semiHidden/>
    <w:rsid w:val="0057155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65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33944"/>
    <w:rPr>
      <w:sz w:val="16"/>
      <w:szCs w:val="16"/>
    </w:rPr>
  </w:style>
  <w:style w:type="paragraph" w:styleId="CommentText">
    <w:name w:val="annotation text"/>
    <w:basedOn w:val="Normal"/>
    <w:link w:val="CommentTextChar"/>
    <w:uiPriority w:val="99"/>
    <w:semiHidden/>
    <w:unhideWhenUsed/>
    <w:rsid w:val="00533944"/>
    <w:pPr>
      <w:spacing w:line="240" w:lineRule="auto"/>
    </w:pPr>
    <w:rPr>
      <w:sz w:val="20"/>
      <w:szCs w:val="20"/>
    </w:rPr>
  </w:style>
  <w:style w:type="character" w:customStyle="1" w:styleId="CommentTextChar">
    <w:name w:val="Comment Text Char"/>
    <w:basedOn w:val="DefaultParagraphFont"/>
    <w:link w:val="CommentText"/>
    <w:uiPriority w:val="99"/>
    <w:semiHidden/>
    <w:rsid w:val="0053394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3944"/>
    <w:rPr>
      <w:b/>
      <w:bCs/>
    </w:rPr>
  </w:style>
  <w:style w:type="character" w:customStyle="1" w:styleId="CommentSubjectChar">
    <w:name w:val="Comment Subject Char"/>
    <w:basedOn w:val="CommentTextChar"/>
    <w:link w:val="CommentSubject"/>
    <w:uiPriority w:val="99"/>
    <w:semiHidden/>
    <w:rsid w:val="00533944"/>
    <w:rPr>
      <w:rFonts w:ascii="Times New Roman" w:eastAsia="Times New Roman" w:hAnsi="Times New Roman" w:cs="Times New Roman"/>
      <w:b/>
      <w:bCs/>
      <w:color w:val="000000"/>
      <w:sz w:val="20"/>
      <w:szCs w:val="20"/>
    </w:rPr>
  </w:style>
  <w:style w:type="paragraph" w:styleId="Revision">
    <w:name w:val="Revision"/>
    <w:hidden/>
    <w:uiPriority w:val="99"/>
    <w:semiHidden/>
    <w:rsid w:val="00E1180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40F19"/>
    <w:rPr>
      <w:color w:val="0563C1" w:themeColor="hyperlink"/>
      <w:u w:val="single"/>
    </w:rPr>
  </w:style>
  <w:style w:type="character" w:customStyle="1" w:styleId="UnresolvedMention1">
    <w:name w:val="Unresolved Mention1"/>
    <w:basedOn w:val="DefaultParagraphFont"/>
    <w:uiPriority w:val="99"/>
    <w:semiHidden/>
    <w:unhideWhenUsed/>
    <w:rsid w:val="00440F19"/>
    <w:rPr>
      <w:color w:val="808080"/>
      <w:shd w:val="clear" w:color="auto" w:fill="E6E6E6"/>
    </w:rPr>
  </w:style>
  <w:style w:type="character" w:styleId="FollowedHyperlink">
    <w:name w:val="FollowedHyperlink"/>
    <w:basedOn w:val="DefaultParagraphFont"/>
    <w:uiPriority w:val="99"/>
    <w:semiHidden/>
    <w:unhideWhenUsed/>
    <w:rsid w:val="00440F19"/>
    <w:rPr>
      <w:color w:val="954F72" w:themeColor="followedHyperlink"/>
      <w:u w:val="single"/>
    </w:rPr>
  </w:style>
  <w:style w:type="paragraph" w:customStyle="1" w:styleId="yiv9726829693msonormal">
    <w:name w:val="yiv9726829693msonormal"/>
    <w:basedOn w:val="Normal"/>
    <w:rsid w:val="00651121"/>
    <w:pPr>
      <w:spacing w:before="100" w:beforeAutospacing="1" w:after="100" w:afterAutospacing="1" w:line="240" w:lineRule="auto"/>
      <w:ind w:left="0" w:firstLine="0"/>
    </w:pPr>
    <w:rPr>
      <w:color w:val="auto"/>
      <w:szCs w:val="24"/>
    </w:rPr>
  </w:style>
  <w:style w:type="paragraph" w:styleId="Footer">
    <w:name w:val="footer"/>
    <w:basedOn w:val="Normal"/>
    <w:link w:val="FooterChar"/>
    <w:uiPriority w:val="99"/>
    <w:unhideWhenUsed/>
    <w:rsid w:val="00ED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6204">
      <w:bodyDiv w:val="1"/>
      <w:marLeft w:val="0"/>
      <w:marRight w:val="0"/>
      <w:marTop w:val="0"/>
      <w:marBottom w:val="0"/>
      <w:divBdr>
        <w:top w:val="none" w:sz="0" w:space="0" w:color="auto"/>
        <w:left w:val="none" w:sz="0" w:space="0" w:color="auto"/>
        <w:bottom w:val="none" w:sz="0" w:space="0" w:color="auto"/>
        <w:right w:val="none" w:sz="0" w:space="0" w:color="auto"/>
      </w:divBdr>
      <w:divsChild>
        <w:div w:id="1149977833">
          <w:marLeft w:val="0"/>
          <w:marRight w:val="0"/>
          <w:marTop w:val="0"/>
          <w:marBottom w:val="0"/>
          <w:divBdr>
            <w:top w:val="none" w:sz="0" w:space="0" w:color="auto"/>
            <w:left w:val="none" w:sz="0" w:space="0" w:color="auto"/>
            <w:bottom w:val="none" w:sz="0" w:space="0" w:color="auto"/>
            <w:right w:val="none" w:sz="0" w:space="0" w:color="auto"/>
          </w:divBdr>
        </w:div>
        <w:div w:id="1162159191">
          <w:marLeft w:val="0"/>
          <w:marRight w:val="0"/>
          <w:marTop w:val="0"/>
          <w:marBottom w:val="0"/>
          <w:divBdr>
            <w:top w:val="none" w:sz="0" w:space="0" w:color="auto"/>
            <w:left w:val="none" w:sz="0" w:space="0" w:color="auto"/>
            <w:bottom w:val="none" w:sz="0" w:space="0" w:color="auto"/>
            <w:right w:val="none" w:sz="0" w:space="0" w:color="auto"/>
          </w:divBdr>
        </w:div>
        <w:div w:id="1027101015">
          <w:marLeft w:val="0"/>
          <w:marRight w:val="0"/>
          <w:marTop w:val="0"/>
          <w:marBottom w:val="0"/>
          <w:divBdr>
            <w:top w:val="none" w:sz="0" w:space="0" w:color="auto"/>
            <w:left w:val="none" w:sz="0" w:space="0" w:color="auto"/>
            <w:bottom w:val="none" w:sz="0" w:space="0" w:color="auto"/>
            <w:right w:val="none" w:sz="0" w:space="0" w:color="auto"/>
          </w:divBdr>
        </w:div>
        <w:div w:id="92359559">
          <w:marLeft w:val="0"/>
          <w:marRight w:val="0"/>
          <w:marTop w:val="0"/>
          <w:marBottom w:val="0"/>
          <w:divBdr>
            <w:top w:val="none" w:sz="0" w:space="0" w:color="auto"/>
            <w:left w:val="none" w:sz="0" w:space="0" w:color="auto"/>
            <w:bottom w:val="none" w:sz="0" w:space="0" w:color="auto"/>
            <w:right w:val="none" w:sz="0" w:space="0" w:color="auto"/>
          </w:divBdr>
        </w:div>
        <w:div w:id="567351899">
          <w:marLeft w:val="0"/>
          <w:marRight w:val="0"/>
          <w:marTop w:val="0"/>
          <w:marBottom w:val="0"/>
          <w:divBdr>
            <w:top w:val="none" w:sz="0" w:space="0" w:color="auto"/>
            <w:left w:val="none" w:sz="0" w:space="0" w:color="auto"/>
            <w:bottom w:val="none" w:sz="0" w:space="0" w:color="auto"/>
            <w:right w:val="none" w:sz="0" w:space="0" w:color="auto"/>
          </w:divBdr>
        </w:div>
      </w:divsChild>
    </w:div>
    <w:div w:id="838933633">
      <w:bodyDiv w:val="1"/>
      <w:marLeft w:val="0"/>
      <w:marRight w:val="0"/>
      <w:marTop w:val="0"/>
      <w:marBottom w:val="0"/>
      <w:divBdr>
        <w:top w:val="none" w:sz="0" w:space="0" w:color="auto"/>
        <w:left w:val="none" w:sz="0" w:space="0" w:color="auto"/>
        <w:bottom w:val="none" w:sz="0" w:space="0" w:color="auto"/>
        <w:right w:val="none" w:sz="0" w:space="0" w:color="auto"/>
      </w:divBdr>
    </w:div>
    <w:div w:id="125635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doyle@messerpo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serpond.org/Watershed/SOQ_Sup_Doc_Page.m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sserpond.org/Watershed/SOQ_Sup_Doc_Page.mht" TargetMode="External"/><Relationship Id="rId4" Type="http://schemas.microsoft.com/office/2007/relationships/stylesWithEffects" Target="stylesWithEffects.xml"/><Relationship Id="rId9" Type="http://schemas.openxmlformats.org/officeDocument/2006/relationships/hyperlink" Target="http://www.messerpond.org/Watershed/SOQ_Sup_Doc_Page.m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FCAD-E853-411A-A4EA-EBFAA563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dc:creator>
  <cp:lastModifiedBy>Waskin, Wendy</cp:lastModifiedBy>
  <cp:revision>2</cp:revision>
  <cp:lastPrinted>2018-02-21T01:17:00Z</cp:lastPrinted>
  <dcterms:created xsi:type="dcterms:W3CDTF">2018-02-27T13:45:00Z</dcterms:created>
  <dcterms:modified xsi:type="dcterms:W3CDTF">2018-02-27T13:45:00Z</dcterms:modified>
</cp:coreProperties>
</file>