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0F" w:rsidRDefault="00DF235A" w:rsidP="00476D0F">
      <w:pPr>
        <w:spacing w:after="0"/>
        <w:rPr>
          <w:b/>
          <w:sz w:val="28"/>
          <w:szCs w:val="28"/>
        </w:rPr>
      </w:pPr>
      <w:r w:rsidRPr="00343399">
        <w:rPr>
          <w:b/>
          <w:sz w:val="28"/>
          <w:szCs w:val="28"/>
        </w:rPr>
        <w:t>201</w:t>
      </w:r>
      <w:r w:rsidR="00476D0F">
        <w:rPr>
          <w:b/>
          <w:sz w:val="28"/>
          <w:szCs w:val="28"/>
        </w:rPr>
        <w:t>4 Watershed Managers Roundtable</w:t>
      </w:r>
    </w:p>
    <w:p w:rsidR="007D5D1C" w:rsidRPr="00476D0F" w:rsidRDefault="00DF235A" w:rsidP="00476D0F">
      <w:pPr>
        <w:spacing w:after="0"/>
        <w:rPr>
          <w:b/>
          <w:sz w:val="24"/>
          <w:szCs w:val="24"/>
        </w:rPr>
      </w:pPr>
      <w:r w:rsidRPr="00476D0F">
        <w:rPr>
          <w:b/>
          <w:sz w:val="24"/>
          <w:szCs w:val="24"/>
        </w:rPr>
        <w:t xml:space="preserve">Notes from Roundtable </w:t>
      </w:r>
      <w:r w:rsidR="00476D0F">
        <w:rPr>
          <w:b/>
          <w:sz w:val="24"/>
          <w:szCs w:val="24"/>
        </w:rPr>
        <w:t>S</w:t>
      </w:r>
      <w:r w:rsidRPr="00476D0F">
        <w:rPr>
          <w:b/>
          <w:sz w:val="24"/>
          <w:szCs w:val="24"/>
        </w:rPr>
        <w:t>ession – Brainstorming</w:t>
      </w:r>
    </w:p>
    <w:p w:rsidR="00DF235A" w:rsidRDefault="00DF235A"/>
    <w:p w:rsidR="00DF235A" w:rsidRDefault="00343399" w:rsidP="00476D0F">
      <w:pPr>
        <w:pStyle w:val="ListParagraph"/>
        <w:numPr>
          <w:ilvl w:val="0"/>
          <w:numId w:val="2"/>
        </w:numPr>
      </w:pPr>
      <w:r>
        <w:t xml:space="preserve">The </w:t>
      </w:r>
      <w:r>
        <w:t xml:space="preserve">2015 </w:t>
      </w:r>
      <w:r>
        <w:t>New England Int</w:t>
      </w:r>
      <w:r w:rsidR="00476D0F">
        <w:t>erstate Water Pollution Control</w:t>
      </w:r>
      <w:r>
        <w:t xml:space="preserve"> -</w:t>
      </w:r>
      <w:r w:rsidR="00476D0F">
        <w:t xml:space="preserve"> </w:t>
      </w:r>
      <w:r w:rsidR="00EA3A59">
        <w:t>N</w:t>
      </w:r>
      <w:r w:rsidR="00DF235A">
        <w:t>PS Conference</w:t>
      </w:r>
      <w:r w:rsidR="00EA3A59">
        <w:t xml:space="preserve"> will be in Maine</w:t>
      </w:r>
      <w:r w:rsidR="00476D0F">
        <w:t xml:space="preserve">.  See: </w:t>
      </w:r>
      <w:hyperlink r:id="rId6" w:history="1">
        <w:r w:rsidR="00476D0F" w:rsidRPr="00E55AAB">
          <w:rPr>
            <w:rStyle w:val="Hyperlink"/>
          </w:rPr>
          <w:t>http://www.neiwpcc.org/npsconference/</w:t>
        </w:r>
      </w:hyperlink>
      <w:r w:rsidR="00476D0F">
        <w:t xml:space="preserve"> for information from 2014 and to check for updates.</w:t>
      </w:r>
    </w:p>
    <w:p w:rsidR="00DF235A" w:rsidRDefault="00EA3A59" w:rsidP="00476D0F">
      <w:pPr>
        <w:pStyle w:val="ListParagraph"/>
        <w:numPr>
          <w:ilvl w:val="0"/>
          <w:numId w:val="2"/>
        </w:numPr>
      </w:pPr>
      <w:r>
        <w:t xml:space="preserve">The </w:t>
      </w:r>
      <w:r w:rsidR="00DF235A">
        <w:t>Province Lake Plan</w:t>
      </w:r>
      <w:r>
        <w:t xml:space="preserve"> is</w:t>
      </w:r>
      <w:r w:rsidR="00DF235A">
        <w:t xml:space="preserve"> done</w:t>
      </w:r>
      <w:r w:rsidR="00343399">
        <w:t>.</w:t>
      </w:r>
      <w:r w:rsidR="008A480B">
        <w:t xml:space="preserve"> See the DES website for copy.</w:t>
      </w:r>
      <w:r w:rsidR="00476D0F">
        <w:t xml:space="preserve"> </w:t>
      </w:r>
      <w:hyperlink r:id="rId7" w:history="1">
        <w:r w:rsidR="00476D0F" w:rsidRPr="00E55AAB">
          <w:rPr>
            <w:rStyle w:val="Hyperlink"/>
          </w:rPr>
          <w:t>http://des.nh.gov/organization/divisions/water/wmb/was/documents/province-lake-plan.pdf</w:t>
        </w:r>
      </w:hyperlink>
      <w:r w:rsidR="00476D0F">
        <w:t xml:space="preserve"> </w:t>
      </w:r>
    </w:p>
    <w:p w:rsidR="00DF235A" w:rsidRDefault="00DF235A" w:rsidP="00DF235A">
      <w:pPr>
        <w:pStyle w:val="ListParagraph"/>
        <w:numPr>
          <w:ilvl w:val="0"/>
          <w:numId w:val="2"/>
        </w:numPr>
      </w:pPr>
      <w:r>
        <w:t>Chloride – Maine, Dover, and Hodgson Brook Data (data and loggers)</w:t>
      </w:r>
      <w:r w:rsidR="00476D0F">
        <w:t xml:space="preserve"> – could use more information in a follow-up venue.</w:t>
      </w:r>
    </w:p>
    <w:p w:rsidR="00DF235A" w:rsidRDefault="00DF235A" w:rsidP="00DF235A">
      <w:pPr>
        <w:pStyle w:val="ListParagraph"/>
        <w:numPr>
          <w:ilvl w:val="1"/>
          <w:numId w:val="2"/>
        </w:numPr>
      </w:pPr>
      <w:r>
        <w:t xml:space="preserve">Data:  Timing </w:t>
      </w:r>
      <w:r w:rsidR="00476D0F">
        <w:t xml:space="preserve">is important (need more winter data) </w:t>
      </w:r>
      <w:r>
        <w:t xml:space="preserve">and consider adding </w:t>
      </w:r>
      <w:proofErr w:type="spellStart"/>
      <w:r>
        <w:t>Macro</w:t>
      </w:r>
      <w:r w:rsidR="00EA3A59">
        <w:t>i</w:t>
      </w:r>
      <w:r w:rsidR="008A480B">
        <w:t>nvertabrates</w:t>
      </w:r>
      <w:proofErr w:type="spellEnd"/>
    </w:p>
    <w:p w:rsidR="00DF235A" w:rsidRDefault="00DF235A" w:rsidP="00476D0F">
      <w:pPr>
        <w:pStyle w:val="ListParagraph"/>
        <w:numPr>
          <w:ilvl w:val="1"/>
          <w:numId w:val="2"/>
        </w:numPr>
      </w:pPr>
      <w:r>
        <w:t>I-93 TMDL and chloride work (Eric Williams gave an overview)</w:t>
      </w:r>
      <w:r w:rsidR="008A480B">
        <w:t>.</w:t>
      </w:r>
      <w:r w:rsidR="00476D0F">
        <w:t xml:space="preserve"> For more information see: </w:t>
      </w:r>
      <w:hyperlink r:id="rId8" w:history="1">
        <w:r w:rsidR="00476D0F" w:rsidRPr="00E55AAB">
          <w:rPr>
            <w:rStyle w:val="Hyperlink"/>
          </w:rPr>
          <w:t>http://des.nh.gov/organization/divisions/water/wmb/was/salt-reduction-initiative/index.htm</w:t>
        </w:r>
      </w:hyperlink>
      <w:r w:rsidR="00476D0F">
        <w:t xml:space="preserve"> </w:t>
      </w:r>
    </w:p>
    <w:p w:rsidR="00DF235A" w:rsidRDefault="00DF235A" w:rsidP="00DF235A">
      <w:pPr>
        <w:pStyle w:val="ListParagraph"/>
        <w:numPr>
          <w:ilvl w:val="0"/>
          <w:numId w:val="2"/>
        </w:numPr>
      </w:pPr>
      <w:r>
        <w:t>Maintenance – UNH Training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There are needs for technical assistance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Design for maintenance considerations – Dover/UNH started doing this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Include inspections and site visits requirements</w:t>
      </w:r>
    </w:p>
    <w:p w:rsidR="00EA3A59" w:rsidRDefault="00476D0F" w:rsidP="00EA3A59">
      <w:pPr>
        <w:pStyle w:val="ListParagraph"/>
        <w:numPr>
          <w:ilvl w:val="1"/>
          <w:numId w:val="2"/>
        </w:numPr>
      </w:pPr>
      <w:r>
        <w:t>Companies/l</w:t>
      </w:r>
      <w:r w:rsidR="00EA3A59">
        <w:t>andscapers need to know how to do maintenance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Maintenance confirmation and costs put on development owners</w:t>
      </w:r>
    </w:p>
    <w:p w:rsidR="00EA3A59" w:rsidRDefault="00EA3A59" w:rsidP="00476D0F">
      <w:pPr>
        <w:pStyle w:val="ListParagraph"/>
        <w:numPr>
          <w:ilvl w:val="2"/>
          <w:numId w:val="2"/>
        </w:numPr>
      </w:pPr>
      <w:r>
        <w:t>Performance agreements with bonds</w:t>
      </w:r>
    </w:p>
    <w:p w:rsidR="00DF235A" w:rsidRDefault="00EA3A59" w:rsidP="00DF235A">
      <w:pPr>
        <w:pStyle w:val="ListParagraph"/>
        <w:numPr>
          <w:ilvl w:val="0"/>
          <w:numId w:val="2"/>
        </w:numPr>
      </w:pPr>
      <w:r>
        <w:t xml:space="preserve">RPC Planning and </w:t>
      </w:r>
      <w:proofErr w:type="spellStart"/>
      <w:r>
        <w:t>Stormwater</w:t>
      </w:r>
      <w:proofErr w:type="spellEnd"/>
      <w:r>
        <w:t xml:space="preserve"> management</w:t>
      </w:r>
      <w:r w:rsidR="008A480B">
        <w:t xml:space="preserve">.  They are incorporating it into planning documents. </w:t>
      </w:r>
    </w:p>
    <w:p w:rsidR="00EA3A59" w:rsidRDefault="00EA3A59" w:rsidP="00DF235A">
      <w:pPr>
        <w:pStyle w:val="ListParagraph"/>
        <w:numPr>
          <w:ilvl w:val="0"/>
          <w:numId w:val="2"/>
        </w:numPr>
      </w:pPr>
      <w:r>
        <w:t>L</w:t>
      </w:r>
      <w:r w:rsidR="00476D0F">
        <w:t xml:space="preserve">amprey </w:t>
      </w:r>
      <w:r>
        <w:t>R</w:t>
      </w:r>
      <w:r w:rsidR="00476D0F">
        <w:t>iver Watershed Association</w:t>
      </w:r>
      <w:r>
        <w:t xml:space="preserve"> – </w:t>
      </w:r>
      <w:r w:rsidR="00476D0F">
        <w:t>Need help a</w:t>
      </w:r>
      <w:r>
        <w:t>ttracting younger volunteers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High school teachers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Sampling volunteers –</w:t>
      </w:r>
      <w:r w:rsidR="00476D0F">
        <w:t xml:space="preserve">make </w:t>
      </w:r>
      <w:r>
        <w:t>VLAP/VRAP protocols</w:t>
      </w:r>
      <w:r w:rsidR="00476D0F">
        <w:t xml:space="preserve"> simpler to understand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Adopt-a-site</w:t>
      </w:r>
    </w:p>
    <w:p w:rsidR="00EA3A59" w:rsidRDefault="00EA3A59" w:rsidP="00EA3A59">
      <w:pPr>
        <w:pStyle w:val="ListParagraph"/>
        <w:numPr>
          <w:ilvl w:val="1"/>
          <w:numId w:val="2"/>
        </w:numPr>
      </w:pPr>
      <w:r>
        <w:t>Data loggers</w:t>
      </w:r>
      <w:bookmarkStart w:id="0" w:name="_GoBack"/>
      <w:bookmarkEnd w:id="0"/>
    </w:p>
    <w:p w:rsidR="00343399" w:rsidRDefault="00343399" w:rsidP="00476D0F">
      <w:pPr>
        <w:pStyle w:val="ListParagraph"/>
        <w:numPr>
          <w:ilvl w:val="1"/>
          <w:numId w:val="2"/>
        </w:numPr>
      </w:pPr>
      <w:r>
        <w:t>Coastal Research Volunteers  -Alyson Eberhardt</w:t>
      </w:r>
      <w:r w:rsidR="00476D0F">
        <w:t xml:space="preserve"> –check out: </w:t>
      </w:r>
      <w:hyperlink r:id="rId9" w:history="1">
        <w:r w:rsidR="00476D0F" w:rsidRPr="00E55AAB">
          <w:rPr>
            <w:rStyle w:val="Hyperlink"/>
          </w:rPr>
          <w:t>http://seagrant.unh.edu/crv</w:t>
        </w:r>
      </w:hyperlink>
      <w:r w:rsidR="00476D0F">
        <w:t xml:space="preserve"> </w:t>
      </w:r>
    </w:p>
    <w:p w:rsidR="00EA3A59" w:rsidRDefault="00343399" w:rsidP="00DF235A">
      <w:pPr>
        <w:pStyle w:val="ListParagraph"/>
        <w:numPr>
          <w:ilvl w:val="0"/>
          <w:numId w:val="2"/>
        </w:numPr>
      </w:pPr>
      <w:r>
        <w:t>319 Funds need to be more</w:t>
      </w:r>
    </w:p>
    <w:p w:rsidR="00343399" w:rsidRDefault="00343399" w:rsidP="008A480B">
      <w:pPr>
        <w:pStyle w:val="ListParagraph"/>
        <w:numPr>
          <w:ilvl w:val="0"/>
          <w:numId w:val="2"/>
        </w:numPr>
      </w:pPr>
      <w:r>
        <w:t>Sewage sniffing dogs</w:t>
      </w:r>
      <w:r w:rsidR="008A480B">
        <w:t xml:space="preserve"> (Environmental Canine Services)</w:t>
      </w:r>
      <w:r>
        <w:t xml:space="preserve"> now have a QAPP and can do boat work</w:t>
      </w:r>
      <w:r w:rsidR="00476D0F">
        <w:t xml:space="preserve"> – see: </w:t>
      </w:r>
      <w:hyperlink r:id="rId10" w:history="1">
        <w:r w:rsidR="008A480B" w:rsidRPr="00E55AAB">
          <w:rPr>
            <w:rStyle w:val="Hyperlink"/>
          </w:rPr>
          <w:t>http://www.fbenvironmental.com/CanineDetection.html</w:t>
        </w:r>
      </w:hyperlink>
      <w:r w:rsidR="008A480B">
        <w:t xml:space="preserve"> </w:t>
      </w:r>
    </w:p>
    <w:p w:rsidR="00343399" w:rsidRDefault="00343399" w:rsidP="00DF235A">
      <w:pPr>
        <w:pStyle w:val="ListParagraph"/>
        <w:numPr>
          <w:ilvl w:val="0"/>
          <w:numId w:val="2"/>
        </w:numPr>
      </w:pPr>
      <w:r>
        <w:t xml:space="preserve">How do you get towns in a watershed to work together? </w:t>
      </w:r>
    </w:p>
    <w:p w:rsidR="00343399" w:rsidRDefault="00343399" w:rsidP="00343399">
      <w:pPr>
        <w:pStyle w:val="ListParagraph"/>
        <w:numPr>
          <w:ilvl w:val="1"/>
          <w:numId w:val="2"/>
        </w:numPr>
      </w:pPr>
      <w:r>
        <w:t>You need strong watershed organizations to want to team up</w:t>
      </w:r>
      <w:r w:rsidR="008A480B">
        <w:t>.</w:t>
      </w:r>
    </w:p>
    <w:p w:rsidR="00343399" w:rsidRDefault="00343399" w:rsidP="008A480B">
      <w:pPr>
        <w:pStyle w:val="ListParagraph"/>
        <w:numPr>
          <w:ilvl w:val="1"/>
          <w:numId w:val="2"/>
        </w:numPr>
      </w:pPr>
      <w:r>
        <w:t>Examples include: Acton Wakefield Watershed Alliance</w:t>
      </w:r>
      <w:r w:rsidR="008A480B">
        <w:t xml:space="preserve"> </w:t>
      </w:r>
      <w:hyperlink r:id="rId11" w:history="1">
        <w:r w:rsidR="008A480B" w:rsidRPr="00E55AAB">
          <w:rPr>
            <w:rStyle w:val="Hyperlink"/>
          </w:rPr>
          <w:t>http://awwatersheds.org/</w:t>
        </w:r>
      </w:hyperlink>
      <w:r w:rsidR="008A480B">
        <w:t xml:space="preserve"> </w:t>
      </w:r>
      <w:r>
        <w:t xml:space="preserve"> and Newfound Lake Region Association</w:t>
      </w:r>
      <w:r w:rsidR="008A480B">
        <w:t xml:space="preserve"> </w:t>
      </w:r>
      <w:hyperlink r:id="rId12" w:history="1">
        <w:r w:rsidR="008A480B" w:rsidRPr="00E55AAB">
          <w:rPr>
            <w:rStyle w:val="Hyperlink"/>
          </w:rPr>
          <w:t>http://www.newfoundlake.org/</w:t>
        </w:r>
      </w:hyperlink>
      <w:proofErr w:type="gramStart"/>
      <w:r w:rsidR="008A480B">
        <w:t xml:space="preserve"> </w:t>
      </w:r>
      <w:proofErr w:type="gramEnd"/>
      <w:r w:rsidR="008A480B">
        <w:t xml:space="preserve"> </w:t>
      </w:r>
      <w:r>
        <w:t>.</w:t>
      </w:r>
    </w:p>
    <w:p w:rsidR="00343399" w:rsidRDefault="00343399" w:rsidP="00DF235A">
      <w:pPr>
        <w:pStyle w:val="ListParagraph"/>
        <w:numPr>
          <w:ilvl w:val="0"/>
          <w:numId w:val="2"/>
        </w:numPr>
      </w:pPr>
      <w:r>
        <w:t>BMP modeling (Lake Wentworth) technical assistance</w:t>
      </w:r>
    </w:p>
    <w:p w:rsidR="00DF235A" w:rsidRDefault="00DF235A"/>
    <w:sectPr w:rsidR="00DF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9A"/>
    <w:multiLevelType w:val="hybridMultilevel"/>
    <w:tmpl w:val="2042C73E"/>
    <w:lvl w:ilvl="0" w:tplc="9EDE51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3B86"/>
    <w:multiLevelType w:val="hybridMultilevel"/>
    <w:tmpl w:val="D46494E2"/>
    <w:lvl w:ilvl="0" w:tplc="BDDA0AA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A"/>
    <w:rsid w:val="00343399"/>
    <w:rsid w:val="00476D0F"/>
    <w:rsid w:val="007D5D1C"/>
    <w:rsid w:val="008A480B"/>
    <w:rsid w:val="00DF235A"/>
    <w:rsid w:val="00E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.nh.gov/organization/divisions/water/wmb/was/salt-reduction-initiative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.nh.gov/organization/divisions/water/wmb/was/documents/province-lake-plan.pdf" TargetMode="External"/><Relationship Id="rId12" Type="http://schemas.openxmlformats.org/officeDocument/2006/relationships/hyperlink" Target="http://www.newfoundlak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wpcc.org/npsconference/" TargetMode="External"/><Relationship Id="rId11" Type="http://schemas.openxmlformats.org/officeDocument/2006/relationships/hyperlink" Target="http://awwatershed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benvironmental.com/CanineDete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grant.unh.edu/cr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Barbara</dc:creator>
  <cp:lastModifiedBy>McMillan, Barbara</cp:lastModifiedBy>
  <cp:revision>2</cp:revision>
  <dcterms:created xsi:type="dcterms:W3CDTF">2014-10-20T16:15:00Z</dcterms:created>
  <dcterms:modified xsi:type="dcterms:W3CDTF">2014-10-20T18:07:00Z</dcterms:modified>
</cp:coreProperties>
</file>